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54" w:rsidRDefault="00FF7054" w:rsidP="00750F3E">
      <w:pPr>
        <w:jc w:val="center"/>
        <w:rPr>
          <w:rFonts w:ascii="方正小标宋简体" w:eastAsia="方正小标宋简体"/>
          <w:sz w:val="44"/>
          <w:szCs w:val="44"/>
        </w:rPr>
      </w:pPr>
      <w:r w:rsidRPr="00750F3E">
        <w:rPr>
          <w:rFonts w:ascii="方正小标宋简体" w:eastAsia="方正小标宋简体" w:hint="eastAsia"/>
          <w:sz w:val="44"/>
          <w:szCs w:val="44"/>
        </w:rPr>
        <w:t>麻涌镇乡村振兴项目</w:t>
      </w:r>
      <w:proofErr w:type="gramStart"/>
      <w:r w:rsidRPr="00750F3E">
        <w:rPr>
          <w:rFonts w:ascii="方正小标宋简体" w:eastAsia="方正小标宋简体" w:hint="eastAsia"/>
          <w:sz w:val="44"/>
          <w:szCs w:val="44"/>
        </w:rPr>
        <w:t>库</w:t>
      </w:r>
      <w:r>
        <w:rPr>
          <w:rFonts w:ascii="方正小标宋简体" w:eastAsia="方正小标宋简体" w:hint="eastAsia"/>
          <w:sz w:val="44"/>
          <w:szCs w:val="44"/>
        </w:rPr>
        <w:t>奖补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方案</w:t>
      </w:r>
    </w:p>
    <w:p w:rsidR="00FF7054" w:rsidRDefault="00FF7054" w:rsidP="00750F3E">
      <w:pPr>
        <w:rPr>
          <w:rFonts w:ascii="仿宋_GB2312" w:eastAsia="仿宋_GB2312"/>
          <w:sz w:val="32"/>
          <w:szCs w:val="32"/>
        </w:rPr>
      </w:pPr>
    </w:p>
    <w:p w:rsidR="00FF7054" w:rsidRDefault="00FF7054" w:rsidP="00750F3E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A57D83">
        <w:rPr>
          <w:rFonts w:ascii="Times New Roman" w:eastAsia="仿宋_GB2312" w:hAnsi="Times New Roman" w:hint="eastAsia"/>
          <w:sz w:val="32"/>
          <w:szCs w:val="32"/>
        </w:rPr>
        <w:t>实施乡村振兴战略，是党的十九大</w:t>
      </w:r>
      <w:proofErr w:type="gramStart"/>
      <w:r w:rsidRPr="00A57D83">
        <w:rPr>
          <w:rFonts w:ascii="Times New Roman" w:eastAsia="仿宋_GB2312" w:hAnsi="Times New Roman" w:hint="eastAsia"/>
          <w:sz w:val="32"/>
          <w:szCs w:val="32"/>
        </w:rPr>
        <w:t>作出</w:t>
      </w:r>
      <w:proofErr w:type="gramEnd"/>
      <w:r w:rsidRPr="00A57D83">
        <w:rPr>
          <w:rFonts w:ascii="Times New Roman" w:eastAsia="仿宋_GB2312" w:hAnsi="Times New Roman" w:hint="eastAsia"/>
          <w:sz w:val="32"/>
          <w:szCs w:val="32"/>
        </w:rPr>
        <w:t>的重大决策部署，是决胜全面建成小康社会、全面建设社会主义现代化国家的重大历史任务，是新时代</w:t>
      </w:r>
      <w:r w:rsidRPr="00A57D83">
        <w:rPr>
          <w:rFonts w:ascii="Times New Roman" w:eastAsia="仿宋_GB2312" w:hAnsi="Times New Roman"/>
          <w:sz w:val="32"/>
          <w:szCs w:val="32"/>
        </w:rPr>
        <w:t>“</w:t>
      </w:r>
      <w:r w:rsidRPr="00A57D83">
        <w:rPr>
          <w:rFonts w:ascii="Times New Roman" w:eastAsia="仿宋_GB2312" w:hAnsi="Times New Roman" w:hint="eastAsia"/>
          <w:sz w:val="32"/>
          <w:szCs w:val="32"/>
        </w:rPr>
        <w:t>三农</w:t>
      </w:r>
      <w:r w:rsidRPr="00A57D83">
        <w:rPr>
          <w:rFonts w:ascii="Times New Roman" w:eastAsia="仿宋_GB2312" w:hAnsi="Times New Roman"/>
          <w:sz w:val="32"/>
          <w:szCs w:val="32"/>
        </w:rPr>
        <w:t>”</w:t>
      </w:r>
      <w:r w:rsidRPr="00A57D83">
        <w:rPr>
          <w:rFonts w:ascii="Times New Roman" w:eastAsia="仿宋_GB2312" w:hAnsi="Times New Roman" w:hint="eastAsia"/>
          <w:sz w:val="32"/>
          <w:szCs w:val="32"/>
        </w:rPr>
        <w:t>工作的总抓手。为进一步推进我镇乡村振兴战略工作，</w:t>
      </w:r>
      <w:r>
        <w:rPr>
          <w:rFonts w:ascii="Times New Roman" w:eastAsia="仿宋_GB2312" w:hAnsi="Times New Roman" w:hint="eastAsia"/>
          <w:sz w:val="32"/>
          <w:szCs w:val="32"/>
        </w:rPr>
        <w:t>有序管理振兴项目库的建设内容和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资金奖补</w:t>
      </w:r>
      <w:proofErr w:type="gramEnd"/>
      <w:r w:rsidRPr="00A57D83">
        <w:rPr>
          <w:rFonts w:ascii="Times New Roman" w:eastAsia="仿宋_GB2312" w:hAnsi="Times New Roman" w:hint="eastAsia"/>
          <w:sz w:val="32"/>
          <w:szCs w:val="32"/>
        </w:rPr>
        <w:t>，</w:t>
      </w:r>
      <w:proofErr w:type="gramStart"/>
      <w:r w:rsidRPr="00A57D83">
        <w:rPr>
          <w:rFonts w:ascii="Times New Roman" w:eastAsia="仿宋_GB2312" w:hAnsi="Times New Roman" w:hint="eastAsia"/>
          <w:sz w:val="32"/>
          <w:szCs w:val="32"/>
        </w:rPr>
        <w:t>特制定</w:t>
      </w:r>
      <w:r w:rsidRPr="00750F3E">
        <w:rPr>
          <w:rFonts w:ascii="Times New Roman" w:eastAsia="仿宋_GB2312" w:hAnsi="Times New Roman" w:hint="eastAsia"/>
          <w:sz w:val="32"/>
          <w:szCs w:val="32"/>
        </w:rPr>
        <w:t>麻涌</w:t>
      </w:r>
      <w:proofErr w:type="gramEnd"/>
      <w:r w:rsidRPr="00750F3E">
        <w:rPr>
          <w:rFonts w:ascii="Times New Roman" w:eastAsia="仿宋_GB2312" w:hAnsi="Times New Roman" w:hint="eastAsia"/>
          <w:sz w:val="32"/>
          <w:szCs w:val="32"/>
        </w:rPr>
        <w:t>镇乡村振兴项目</w:t>
      </w:r>
      <w:proofErr w:type="gramStart"/>
      <w:r w:rsidRPr="00750F3E">
        <w:rPr>
          <w:rFonts w:ascii="Times New Roman" w:eastAsia="仿宋_GB2312" w:hAnsi="Times New Roman" w:hint="eastAsia"/>
          <w:sz w:val="32"/>
          <w:szCs w:val="32"/>
        </w:rPr>
        <w:t>库</w:t>
      </w:r>
      <w:r>
        <w:rPr>
          <w:rFonts w:ascii="Times New Roman" w:eastAsia="仿宋_GB2312" w:hAnsi="Times New Roman" w:hint="eastAsia"/>
          <w:sz w:val="32"/>
          <w:szCs w:val="32"/>
        </w:rPr>
        <w:t>奖补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方案</w:t>
      </w:r>
      <w:r w:rsidRPr="00A57D83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F7054" w:rsidRPr="003F73E4" w:rsidRDefault="00FF7054" w:rsidP="00E419EC">
      <w:pPr>
        <w:spacing w:line="6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</w:t>
      </w:r>
      <w:r w:rsidRPr="003F73E4">
        <w:rPr>
          <w:rFonts w:ascii="Times New Roman" w:eastAsia="黑体" w:hAnsi="Times New Roman" w:hint="eastAsia"/>
          <w:sz w:val="32"/>
          <w:szCs w:val="32"/>
        </w:rPr>
        <w:t>、目标任务</w:t>
      </w:r>
    </w:p>
    <w:p w:rsidR="00FF7054" w:rsidRDefault="00FF7054" w:rsidP="00E419E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F73E4">
        <w:rPr>
          <w:rFonts w:ascii="Times New Roman" w:eastAsia="仿宋_GB2312" w:hAnsi="Times New Roman" w:hint="eastAsia"/>
          <w:sz w:val="32"/>
          <w:szCs w:val="32"/>
        </w:rPr>
        <w:t>通过</w:t>
      </w:r>
      <w:r>
        <w:rPr>
          <w:rFonts w:ascii="Times New Roman" w:eastAsia="仿宋_GB2312" w:hAnsi="Times New Roman" w:hint="eastAsia"/>
          <w:sz w:val="32"/>
          <w:szCs w:val="32"/>
        </w:rPr>
        <w:t>建立</w:t>
      </w:r>
      <w:r w:rsidRPr="00750F3E">
        <w:rPr>
          <w:rFonts w:ascii="Times New Roman" w:eastAsia="仿宋_GB2312" w:hAnsi="Times New Roman" w:hint="eastAsia"/>
          <w:sz w:val="32"/>
          <w:szCs w:val="32"/>
        </w:rPr>
        <w:t>乡村振兴项目</w:t>
      </w:r>
      <w:r>
        <w:rPr>
          <w:rFonts w:ascii="Times New Roman" w:eastAsia="仿宋_GB2312" w:hAnsi="Times New Roman" w:hint="eastAsia"/>
          <w:sz w:val="32"/>
          <w:szCs w:val="32"/>
        </w:rPr>
        <w:t>库，开展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财政奖</w:t>
      </w:r>
      <w:r w:rsidRPr="003F73E4">
        <w:rPr>
          <w:rFonts w:ascii="Times New Roman" w:eastAsia="仿宋_GB2312" w:hAnsi="Times New Roman" w:hint="eastAsia"/>
          <w:sz w:val="32"/>
          <w:szCs w:val="32"/>
        </w:rPr>
        <w:t>补项目</w:t>
      </w:r>
      <w:proofErr w:type="gramEnd"/>
      <w:r w:rsidRPr="003F73E4">
        <w:rPr>
          <w:rFonts w:ascii="Times New Roman" w:eastAsia="仿宋_GB2312" w:hAnsi="Times New Roman" w:hint="eastAsia"/>
          <w:sz w:val="32"/>
          <w:szCs w:val="32"/>
        </w:rPr>
        <w:t>，充分调动</w:t>
      </w:r>
      <w:r>
        <w:rPr>
          <w:rFonts w:ascii="Times New Roman" w:eastAsia="仿宋_GB2312" w:hAnsi="Times New Roman" w:hint="eastAsia"/>
          <w:sz w:val="32"/>
          <w:szCs w:val="32"/>
        </w:rPr>
        <w:t>村（社区）</w:t>
      </w:r>
      <w:r w:rsidRPr="003F73E4">
        <w:rPr>
          <w:rFonts w:ascii="Times New Roman" w:eastAsia="仿宋_GB2312" w:hAnsi="Times New Roman" w:hint="eastAsia"/>
          <w:sz w:val="32"/>
          <w:szCs w:val="32"/>
        </w:rPr>
        <w:t>参与</w:t>
      </w:r>
      <w:r>
        <w:rPr>
          <w:rFonts w:ascii="Times New Roman" w:eastAsia="仿宋_GB2312" w:hAnsi="Times New Roman" w:hint="eastAsia"/>
          <w:sz w:val="32"/>
          <w:szCs w:val="32"/>
        </w:rPr>
        <w:t>乡村振兴战略工作</w:t>
      </w:r>
      <w:r w:rsidRPr="003F73E4">
        <w:rPr>
          <w:rFonts w:ascii="Times New Roman" w:eastAsia="仿宋_GB2312" w:hAnsi="Times New Roman" w:hint="eastAsia"/>
          <w:sz w:val="32"/>
          <w:szCs w:val="32"/>
        </w:rPr>
        <w:t>的积极性，让广大</w:t>
      </w:r>
      <w:r>
        <w:rPr>
          <w:rFonts w:ascii="Times New Roman" w:eastAsia="仿宋_GB2312" w:hAnsi="Times New Roman" w:hint="eastAsia"/>
          <w:sz w:val="32"/>
          <w:szCs w:val="32"/>
        </w:rPr>
        <w:t>群众感受到乡村振兴带来</w:t>
      </w:r>
      <w:r w:rsidRPr="003F73E4">
        <w:rPr>
          <w:rFonts w:ascii="Times New Roman" w:eastAsia="仿宋_GB2312" w:hAnsi="Times New Roman" w:hint="eastAsia"/>
          <w:sz w:val="32"/>
          <w:szCs w:val="32"/>
        </w:rPr>
        <w:t>的好处和实惠，将</w:t>
      </w:r>
      <w:r>
        <w:rPr>
          <w:rFonts w:ascii="Times New Roman" w:eastAsia="仿宋_GB2312" w:hAnsi="Times New Roman" w:hint="eastAsia"/>
          <w:sz w:val="32"/>
          <w:szCs w:val="32"/>
        </w:rPr>
        <w:t>群众</w:t>
      </w:r>
      <w:r w:rsidRPr="003F73E4">
        <w:rPr>
          <w:rFonts w:ascii="Times New Roman" w:eastAsia="仿宋_GB2312" w:hAnsi="Times New Roman" w:hint="eastAsia"/>
          <w:sz w:val="32"/>
          <w:szCs w:val="32"/>
        </w:rPr>
        <w:t>反映强烈、受益直接的</w:t>
      </w:r>
      <w:r>
        <w:rPr>
          <w:rFonts w:ascii="Times New Roman" w:eastAsia="仿宋_GB2312" w:hAnsi="Times New Roman" w:hint="eastAsia"/>
          <w:sz w:val="32"/>
          <w:szCs w:val="32"/>
        </w:rPr>
        <w:t>振兴</w:t>
      </w:r>
      <w:r w:rsidRPr="003F73E4">
        <w:rPr>
          <w:rFonts w:ascii="Times New Roman" w:eastAsia="仿宋_GB2312" w:hAnsi="Times New Roman" w:hint="eastAsia"/>
          <w:sz w:val="32"/>
          <w:szCs w:val="32"/>
        </w:rPr>
        <w:t>建设项目都</w:t>
      </w:r>
      <w:r>
        <w:rPr>
          <w:rFonts w:ascii="Times New Roman" w:eastAsia="仿宋_GB2312" w:hAnsi="Times New Roman" w:hint="eastAsia"/>
          <w:sz w:val="32"/>
          <w:szCs w:val="32"/>
        </w:rPr>
        <w:t>带动起来</w:t>
      </w:r>
      <w:r w:rsidRPr="003F73E4">
        <w:rPr>
          <w:rFonts w:ascii="Times New Roman" w:eastAsia="仿宋_GB2312" w:hAnsi="Times New Roman" w:hint="eastAsia"/>
          <w:sz w:val="32"/>
          <w:szCs w:val="32"/>
        </w:rPr>
        <w:t>，使</w:t>
      </w:r>
      <w:r>
        <w:rPr>
          <w:rFonts w:ascii="Times New Roman" w:eastAsia="仿宋_GB2312" w:hAnsi="Times New Roman" w:hint="eastAsia"/>
          <w:sz w:val="32"/>
          <w:szCs w:val="32"/>
        </w:rPr>
        <w:t>人居环境得到</w:t>
      </w:r>
      <w:r w:rsidRPr="003F73E4">
        <w:rPr>
          <w:rFonts w:ascii="Times New Roman" w:eastAsia="仿宋_GB2312" w:hAnsi="Times New Roman" w:hint="eastAsia"/>
          <w:sz w:val="32"/>
          <w:szCs w:val="32"/>
        </w:rPr>
        <w:t>明显改善，</w:t>
      </w:r>
      <w:r>
        <w:rPr>
          <w:rFonts w:ascii="Times New Roman" w:eastAsia="仿宋_GB2312" w:hAnsi="Times New Roman" w:hint="eastAsia"/>
          <w:sz w:val="32"/>
          <w:szCs w:val="32"/>
        </w:rPr>
        <w:t>美丽乡村建设得到有效提升，</w:t>
      </w:r>
      <w:r w:rsidRPr="003F73E4">
        <w:rPr>
          <w:rFonts w:ascii="Times New Roman" w:eastAsia="仿宋_GB2312" w:hAnsi="Times New Roman" w:hint="eastAsia"/>
          <w:sz w:val="32"/>
          <w:szCs w:val="32"/>
        </w:rPr>
        <w:t>推动</w:t>
      </w:r>
      <w:r>
        <w:rPr>
          <w:rFonts w:ascii="Times New Roman" w:eastAsia="仿宋_GB2312" w:hAnsi="Times New Roman" w:hint="eastAsia"/>
          <w:sz w:val="32"/>
          <w:szCs w:val="32"/>
        </w:rPr>
        <w:t>镇</w:t>
      </w:r>
      <w:r w:rsidRPr="00A57D83">
        <w:rPr>
          <w:rFonts w:ascii="Times New Roman" w:eastAsia="仿宋_GB2312" w:hAnsi="Times New Roman" w:hint="eastAsia"/>
          <w:sz w:val="32"/>
          <w:szCs w:val="32"/>
        </w:rPr>
        <w:t>乡村振兴战略工作</w:t>
      </w:r>
      <w:r>
        <w:rPr>
          <w:rFonts w:ascii="Times New Roman" w:eastAsia="仿宋_GB2312" w:hAnsi="Times New Roman" w:hint="eastAsia"/>
          <w:sz w:val="32"/>
          <w:szCs w:val="32"/>
        </w:rPr>
        <w:t>跃上新台阶</w:t>
      </w:r>
      <w:r w:rsidRPr="003F73E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F7054" w:rsidRPr="00750F3E" w:rsidRDefault="00FF7054" w:rsidP="00E419E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 w:rsidRPr="00750F3E">
        <w:rPr>
          <w:rFonts w:ascii="Times New Roman" w:eastAsia="黑体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黑体" w:hAnsi="Times New Roman" w:hint="eastAsia"/>
          <w:sz w:val="32"/>
          <w:szCs w:val="32"/>
        </w:rPr>
        <w:t>奖补</w:t>
      </w:r>
      <w:r w:rsidRPr="00750F3E">
        <w:rPr>
          <w:rFonts w:ascii="Times New Roman" w:eastAsia="黑体" w:hAnsi="Times New Roman" w:hint="eastAsia"/>
          <w:sz w:val="32"/>
          <w:szCs w:val="32"/>
        </w:rPr>
        <w:t>项目</w:t>
      </w:r>
      <w:proofErr w:type="gramEnd"/>
      <w:r w:rsidRPr="00750F3E">
        <w:rPr>
          <w:rFonts w:ascii="Times New Roman" w:eastAsia="黑体" w:hAnsi="Times New Roman" w:hint="eastAsia"/>
          <w:sz w:val="32"/>
          <w:szCs w:val="32"/>
        </w:rPr>
        <w:t>申报</w:t>
      </w:r>
    </w:p>
    <w:p w:rsidR="00FF7054" w:rsidRDefault="00FF7054" w:rsidP="00E419E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乡村振兴</w:t>
      </w:r>
      <w:r w:rsidRPr="00750F3E">
        <w:rPr>
          <w:rFonts w:ascii="Times New Roman" w:eastAsia="仿宋_GB2312" w:hAnsi="Times New Roman" w:hint="eastAsia"/>
          <w:sz w:val="32"/>
          <w:szCs w:val="32"/>
        </w:rPr>
        <w:t>项目由村</w:t>
      </w:r>
      <w:r>
        <w:rPr>
          <w:rFonts w:ascii="Times New Roman" w:eastAsia="仿宋_GB2312" w:hAnsi="Times New Roman" w:hint="eastAsia"/>
          <w:sz w:val="32"/>
          <w:szCs w:val="32"/>
        </w:rPr>
        <w:t>（社区）</w:t>
      </w:r>
      <w:r w:rsidRPr="00750F3E">
        <w:rPr>
          <w:rFonts w:ascii="Times New Roman" w:eastAsia="仿宋_GB2312" w:hAnsi="Times New Roman" w:hint="eastAsia"/>
          <w:sz w:val="32"/>
          <w:szCs w:val="32"/>
        </w:rPr>
        <w:t>作为申报主体单位，提出建设方案，并将建设的内容、方式、资金预算、村组自筹资金数量、申请财政</w:t>
      </w:r>
      <w:proofErr w:type="gramStart"/>
      <w:r w:rsidRPr="00750F3E">
        <w:rPr>
          <w:rFonts w:ascii="Times New Roman" w:eastAsia="仿宋_GB2312" w:hAnsi="Times New Roman" w:hint="eastAsia"/>
          <w:sz w:val="32"/>
          <w:szCs w:val="32"/>
        </w:rPr>
        <w:t>奖补金额</w:t>
      </w:r>
      <w:proofErr w:type="gramEnd"/>
      <w:r w:rsidRPr="00750F3E">
        <w:rPr>
          <w:rFonts w:ascii="Times New Roman" w:eastAsia="仿宋_GB2312" w:hAnsi="Times New Roman" w:hint="eastAsia"/>
          <w:sz w:val="32"/>
          <w:szCs w:val="32"/>
        </w:rPr>
        <w:t>等内容在村务公开栏公告，再由村民（股东）会议或村民（股东）代表会议讨论通过，</w:t>
      </w:r>
      <w:r>
        <w:rPr>
          <w:rFonts w:ascii="Times New Roman" w:eastAsia="仿宋_GB2312" w:hAnsi="Times New Roman" w:hint="eastAsia"/>
          <w:sz w:val="32"/>
          <w:szCs w:val="32"/>
        </w:rPr>
        <w:t>每月</w:t>
      </w:r>
      <w:r w:rsidRPr="00750F3E">
        <w:rPr>
          <w:rFonts w:ascii="Times New Roman" w:eastAsia="仿宋_GB2312" w:hAnsi="Times New Roman" w:hint="eastAsia"/>
          <w:sz w:val="32"/>
          <w:szCs w:val="32"/>
        </w:rPr>
        <w:t>经</w:t>
      </w:r>
      <w:r>
        <w:rPr>
          <w:rFonts w:ascii="Times New Roman" w:eastAsia="仿宋_GB2312" w:hAnsi="Times New Roman" w:hint="eastAsia"/>
          <w:sz w:val="32"/>
          <w:szCs w:val="32"/>
        </w:rPr>
        <w:t>镇乡村振兴办公室</w:t>
      </w:r>
      <w:r w:rsidRPr="006C3ADB">
        <w:rPr>
          <w:rFonts w:ascii="Times New Roman" w:eastAsia="仿宋_GB2312" w:hAnsi="Times New Roman" w:hint="eastAsia"/>
          <w:sz w:val="32"/>
          <w:szCs w:val="32"/>
        </w:rPr>
        <w:t>（下设镇农林水</w:t>
      </w:r>
      <w:proofErr w:type="gramStart"/>
      <w:r w:rsidRPr="006C3ADB"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 w:rsidRPr="006C3ADB">
        <w:rPr>
          <w:rFonts w:ascii="Times New Roman" w:eastAsia="仿宋_GB2312" w:hAnsi="Times New Roman" w:hint="eastAsia"/>
          <w:sz w:val="32"/>
          <w:szCs w:val="32"/>
        </w:rPr>
        <w:t>局）</w:t>
      </w:r>
      <w:r>
        <w:rPr>
          <w:rFonts w:ascii="Times New Roman" w:eastAsia="仿宋_GB2312" w:hAnsi="Times New Roman" w:hint="eastAsia"/>
          <w:sz w:val="32"/>
          <w:szCs w:val="32"/>
        </w:rPr>
        <w:t>初步汇总，项目相关部门联合审核后，由镇乡村振兴办公室统一报镇委、镇政府</w:t>
      </w:r>
      <w:r w:rsidRPr="00750F3E">
        <w:rPr>
          <w:rFonts w:ascii="Times New Roman" w:eastAsia="仿宋_GB2312" w:hAnsi="Times New Roman" w:hint="eastAsia"/>
          <w:sz w:val="32"/>
          <w:szCs w:val="32"/>
        </w:rPr>
        <w:t>批准</w:t>
      </w:r>
      <w:r>
        <w:rPr>
          <w:rFonts w:ascii="Times New Roman" w:eastAsia="仿宋_GB2312" w:hAnsi="Times New Roman" w:hint="eastAsia"/>
          <w:sz w:val="32"/>
          <w:szCs w:val="32"/>
        </w:rPr>
        <w:t>后</w:t>
      </w:r>
      <w:r w:rsidRPr="00750F3E">
        <w:rPr>
          <w:rFonts w:ascii="Times New Roman" w:eastAsia="仿宋_GB2312" w:hAnsi="Times New Roman" w:hint="eastAsia"/>
          <w:sz w:val="32"/>
          <w:szCs w:val="32"/>
        </w:rPr>
        <w:t>立项实施。</w:t>
      </w:r>
    </w:p>
    <w:p w:rsidR="00FF7054" w:rsidRPr="00750F3E" w:rsidRDefault="00FF7054" w:rsidP="00E419E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三</w:t>
      </w:r>
      <w:r w:rsidRPr="00750F3E">
        <w:rPr>
          <w:rFonts w:ascii="Times New Roman" w:eastAsia="黑体" w:hAnsi="Times New Roman" w:hint="eastAsia"/>
          <w:sz w:val="32"/>
          <w:szCs w:val="32"/>
        </w:rPr>
        <w:t>、</w:t>
      </w:r>
      <w:proofErr w:type="gramStart"/>
      <w:r w:rsidRPr="00750F3E">
        <w:rPr>
          <w:rFonts w:ascii="Times New Roman" w:eastAsia="黑体" w:hAnsi="Times New Roman" w:hint="eastAsia"/>
          <w:sz w:val="32"/>
          <w:szCs w:val="32"/>
        </w:rPr>
        <w:t>奖补项目</w:t>
      </w:r>
      <w:proofErr w:type="gramEnd"/>
      <w:r>
        <w:rPr>
          <w:rFonts w:ascii="Times New Roman" w:eastAsia="黑体" w:hAnsi="Times New Roman" w:hint="eastAsia"/>
          <w:sz w:val="32"/>
          <w:szCs w:val="32"/>
        </w:rPr>
        <w:t>内容</w:t>
      </w:r>
    </w:p>
    <w:p w:rsidR="00FF7054" w:rsidRDefault="00FF7054" w:rsidP="00E419E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项目内容</w:t>
      </w:r>
      <w:r w:rsidRPr="0080261F">
        <w:rPr>
          <w:rFonts w:ascii="Times New Roman" w:eastAsia="仿宋_GB2312" w:hAnsi="Times New Roman" w:hint="eastAsia"/>
          <w:sz w:val="32"/>
          <w:szCs w:val="32"/>
        </w:rPr>
        <w:t>主要包括</w:t>
      </w:r>
      <w:r>
        <w:rPr>
          <w:rFonts w:ascii="Times New Roman" w:eastAsia="仿宋_GB2312" w:hAnsi="Times New Roman" w:hint="eastAsia"/>
          <w:sz w:val="32"/>
          <w:szCs w:val="32"/>
        </w:rPr>
        <w:t>美丽乡村</w:t>
      </w:r>
      <w:r w:rsidRPr="0080261F">
        <w:rPr>
          <w:rFonts w:ascii="Times New Roman" w:eastAsia="仿宋_GB2312" w:hAnsi="Times New Roman" w:hint="eastAsia"/>
          <w:sz w:val="32"/>
          <w:szCs w:val="32"/>
        </w:rPr>
        <w:t>基础设施建设、环境美化提升项目、民生项目等</w:t>
      </w:r>
      <w:r w:rsidRPr="00750F3E">
        <w:rPr>
          <w:rFonts w:ascii="Times New Roman" w:eastAsia="仿宋_GB2312" w:hAnsi="Times New Roman" w:hint="eastAsia"/>
          <w:sz w:val="32"/>
          <w:szCs w:val="32"/>
        </w:rPr>
        <w:t>村公益事业建设项目</w:t>
      </w:r>
      <w:r>
        <w:rPr>
          <w:rFonts w:ascii="Times New Roman" w:eastAsia="仿宋_GB2312" w:hAnsi="Times New Roman" w:hint="eastAsia"/>
          <w:sz w:val="32"/>
          <w:szCs w:val="32"/>
        </w:rPr>
        <w:t>，旨在</w:t>
      </w:r>
      <w:r w:rsidRPr="00F2325C">
        <w:rPr>
          <w:rFonts w:ascii="Times New Roman" w:eastAsia="仿宋_GB2312" w:hAnsi="Times New Roman" w:hint="eastAsia"/>
          <w:sz w:val="32"/>
          <w:szCs w:val="32"/>
        </w:rPr>
        <w:t>实施整治一批基础工程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2325C">
        <w:rPr>
          <w:rFonts w:ascii="Times New Roman" w:eastAsia="仿宋_GB2312" w:hAnsi="Times New Roman" w:hint="eastAsia"/>
          <w:sz w:val="32"/>
          <w:szCs w:val="32"/>
        </w:rPr>
        <w:t>修缮完善一批便民设施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2325C">
        <w:rPr>
          <w:rFonts w:ascii="Times New Roman" w:eastAsia="仿宋_GB2312" w:hAnsi="Times New Roman" w:hint="eastAsia"/>
          <w:sz w:val="32"/>
          <w:szCs w:val="32"/>
        </w:rPr>
        <w:t>新增建设一批小品景观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2325C">
        <w:rPr>
          <w:rFonts w:ascii="Times New Roman" w:eastAsia="仿宋_GB2312" w:hAnsi="Times New Roman" w:hint="eastAsia"/>
          <w:sz w:val="32"/>
          <w:szCs w:val="32"/>
        </w:rPr>
        <w:t>打造优化一批展示窗口</w:t>
      </w:r>
      <w:r>
        <w:rPr>
          <w:rFonts w:ascii="Times New Roman" w:eastAsia="仿宋_GB2312" w:hAnsi="Times New Roman" w:hint="eastAsia"/>
          <w:sz w:val="32"/>
          <w:szCs w:val="32"/>
        </w:rPr>
        <w:t>。项目内容范围包括</w:t>
      </w:r>
      <w:r w:rsidRPr="00750F3E">
        <w:rPr>
          <w:rFonts w:ascii="Times New Roman" w:eastAsia="仿宋_GB2312" w:hAnsi="Times New Roman" w:hint="eastAsia"/>
          <w:sz w:val="32"/>
          <w:szCs w:val="32"/>
        </w:rPr>
        <w:t>村内户外道路、小型农田水利、环卫设施、植树造林、文化体育设施等村民迫切需要并直接受益的</w:t>
      </w:r>
      <w:r>
        <w:rPr>
          <w:rFonts w:ascii="Times New Roman" w:eastAsia="仿宋_GB2312" w:hAnsi="Times New Roman" w:hint="eastAsia"/>
          <w:sz w:val="32"/>
          <w:szCs w:val="32"/>
        </w:rPr>
        <w:t>人居环境整治和</w:t>
      </w:r>
      <w:r w:rsidRPr="00750F3E">
        <w:rPr>
          <w:rFonts w:ascii="Times New Roman" w:eastAsia="仿宋_GB2312" w:hAnsi="Times New Roman" w:hint="eastAsia"/>
          <w:sz w:val="32"/>
          <w:szCs w:val="32"/>
        </w:rPr>
        <w:t>公益事业建设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 w:rsidRPr="00750F3E">
        <w:rPr>
          <w:rFonts w:ascii="Times New Roman" w:eastAsia="仿宋_GB2312" w:hAnsi="Times New Roman" w:hint="eastAsia"/>
          <w:sz w:val="32"/>
          <w:szCs w:val="32"/>
        </w:rPr>
        <w:t>项目。</w:t>
      </w:r>
    </w:p>
    <w:p w:rsidR="00FF7054" w:rsidRPr="00BD4220" w:rsidRDefault="00FF7054" w:rsidP="00E419EC">
      <w:pPr>
        <w:spacing w:line="60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BD4220">
        <w:rPr>
          <w:rFonts w:ascii="楷体_GB2312" w:eastAsia="楷体_GB2312" w:hAnsi="Times New Roman" w:hint="eastAsia"/>
          <w:b/>
          <w:sz w:val="32"/>
          <w:szCs w:val="32"/>
        </w:rPr>
        <w:t>（一）基础工程</w:t>
      </w:r>
    </w:p>
    <w:p w:rsidR="00FF7054" w:rsidRPr="00F2325C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BD4220">
        <w:rPr>
          <w:rFonts w:ascii="Times New Roman" w:eastAsia="仿宋_GB2312" w:hAnsi="Times New Roman"/>
          <w:b/>
          <w:sz w:val="32"/>
          <w:szCs w:val="32"/>
        </w:rPr>
        <w:t>1.</w:t>
      </w:r>
      <w:r w:rsidRPr="00BD4220">
        <w:rPr>
          <w:rFonts w:ascii="Times New Roman" w:eastAsia="仿宋_GB2312" w:hAnsi="Times New Roman" w:hint="eastAsia"/>
          <w:b/>
          <w:sz w:val="32"/>
          <w:szCs w:val="32"/>
        </w:rPr>
        <w:t>打造整洁舒适空间环境。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①</w:t>
      </w:r>
      <w:r>
        <w:rPr>
          <w:rFonts w:ascii="Times New Roman" w:eastAsia="仿宋_GB2312" w:hAnsi="Times New Roman" w:hint="eastAsia"/>
          <w:sz w:val="32"/>
          <w:szCs w:val="32"/>
        </w:rPr>
        <w:t>用于</w:t>
      </w:r>
      <w:r w:rsidRPr="00F2325C">
        <w:rPr>
          <w:rFonts w:ascii="Times New Roman" w:eastAsia="仿宋_GB2312" w:hAnsi="Times New Roman" w:hint="eastAsia"/>
          <w:sz w:val="32"/>
          <w:szCs w:val="32"/>
        </w:rPr>
        <w:t>整治村乱扔垃圾、乱拉挂、乱张贴等</w:t>
      </w:r>
      <w:r>
        <w:rPr>
          <w:rFonts w:ascii="Times New Roman" w:eastAsia="仿宋_GB2312" w:hAnsi="Times New Roman" w:hint="eastAsia"/>
          <w:sz w:val="32"/>
          <w:szCs w:val="32"/>
        </w:rPr>
        <w:t>相关配套设施。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②</w:t>
      </w:r>
      <w:r>
        <w:rPr>
          <w:rFonts w:ascii="Times New Roman" w:eastAsia="仿宋_GB2312" w:hAnsi="Times New Roman" w:hint="eastAsia"/>
          <w:sz w:val="32"/>
          <w:szCs w:val="32"/>
        </w:rPr>
        <w:t>用于</w:t>
      </w:r>
      <w:r w:rsidRPr="00F2325C">
        <w:rPr>
          <w:rFonts w:ascii="Times New Roman" w:eastAsia="仿宋_GB2312" w:hAnsi="Times New Roman" w:hint="eastAsia"/>
          <w:sz w:val="32"/>
          <w:szCs w:val="32"/>
        </w:rPr>
        <w:t>整治村内集市</w:t>
      </w:r>
      <w:r>
        <w:rPr>
          <w:rFonts w:ascii="Times New Roman" w:eastAsia="仿宋_GB2312" w:hAnsi="Times New Roman" w:hint="eastAsia"/>
          <w:sz w:val="32"/>
          <w:szCs w:val="32"/>
        </w:rPr>
        <w:t>广场乱摆卖、乱堆放、占道经营等，划定集中经营区、装卸区、停车区等基础建设</w:t>
      </w:r>
      <w:r w:rsidRPr="00F2325C">
        <w:rPr>
          <w:rFonts w:ascii="Times New Roman" w:eastAsia="仿宋_GB2312" w:hAnsi="Times New Roman" w:hint="eastAsia"/>
          <w:sz w:val="32"/>
          <w:szCs w:val="32"/>
        </w:rPr>
        <w:t>。③</w:t>
      </w:r>
      <w:r>
        <w:rPr>
          <w:rFonts w:ascii="Times New Roman" w:eastAsia="仿宋_GB2312" w:hAnsi="Times New Roman" w:hint="eastAsia"/>
          <w:sz w:val="32"/>
          <w:szCs w:val="32"/>
        </w:rPr>
        <w:t>修复清理驳岸水埠和池塘溪河。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④规整</w:t>
      </w:r>
      <w:r w:rsidRPr="00F2325C">
        <w:rPr>
          <w:rFonts w:ascii="Times New Roman" w:eastAsia="仿宋_GB2312" w:hAnsi="Times New Roman"/>
          <w:sz w:val="32"/>
          <w:szCs w:val="32"/>
        </w:rPr>
        <w:t>“</w:t>
      </w:r>
      <w:r w:rsidRPr="00F2325C">
        <w:rPr>
          <w:rFonts w:ascii="Times New Roman" w:eastAsia="仿宋_GB2312" w:hAnsi="Times New Roman" w:hint="eastAsia"/>
          <w:sz w:val="32"/>
          <w:szCs w:val="32"/>
        </w:rPr>
        <w:t>三线</w:t>
      </w:r>
      <w:r w:rsidRPr="00F2325C">
        <w:rPr>
          <w:rFonts w:ascii="Times New Roman" w:eastAsia="仿宋_GB2312" w:hAnsi="Times New Roman"/>
          <w:sz w:val="32"/>
          <w:szCs w:val="32"/>
        </w:rPr>
        <w:t>”</w:t>
      </w:r>
      <w:r w:rsidRPr="00F2325C">
        <w:rPr>
          <w:rFonts w:ascii="Times New Roman" w:eastAsia="仿宋_GB2312" w:hAnsi="Times New Roman" w:hint="eastAsia"/>
          <w:sz w:val="32"/>
          <w:szCs w:val="32"/>
        </w:rPr>
        <w:t>和管道，解决</w:t>
      </w:r>
      <w:r w:rsidRPr="00F2325C">
        <w:rPr>
          <w:rFonts w:ascii="Times New Roman" w:eastAsia="仿宋_GB2312" w:hAnsi="Times New Roman"/>
          <w:sz w:val="32"/>
          <w:szCs w:val="32"/>
        </w:rPr>
        <w:t>“</w:t>
      </w:r>
      <w:r w:rsidRPr="00F2325C">
        <w:rPr>
          <w:rFonts w:ascii="Times New Roman" w:eastAsia="仿宋_GB2312" w:hAnsi="Times New Roman" w:hint="eastAsia"/>
          <w:sz w:val="32"/>
          <w:szCs w:val="32"/>
        </w:rPr>
        <w:t>三线</w:t>
      </w:r>
      <w:r w:rsidRPr="00F2325C">
        <w:rPr>
          <w:rFonts w:ascii="Times New Roman" w:eastAsia="仿宋_GB2312" w:hAnsi="Times New Roman"/>
          <w:sz w:val="32"/>
          <w:szCs w:val="32"/>
        </w:rPr>
        <w:t>”</w:t>
      </w:r>
      <w:r w:rsidRPr="00F2325C">
        <w:rPr>
          <w:rFonts w:ascii="Times New Roman" w:eastAsia="仿宋_GB2312" w:hAnsi="Times New Roman" w:hint="eastAsia"/>
          <w:sz w:val="32"/>
          <w:szCs w:val="32"/>
        </w:rPr>
        <w:t>、管道脏乱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 w:rsidRPr="00F2325C">
        <w:rPr>
          <w:rFonts w:ascii="Times New Roman" w:eastAsia="仿宋_GB2312" w:hAnsi="Times New Roman" w:hint="eastAsia"/>
          <w:sz w:val="32"/>
          <w:szCs w:val="32"/>
        </w:rPr>
        <w:t>问题。</w:t>
      </w:r>
    </w:p>
    <w:p w:rsidR="00FF7054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BD4220">
        <w:rPr>
          <w:rFonts w:ascii="Times New Roman" w:eastAsia="仿宋_GB2312" w:hAnsi="Times New Roman"/>
          <w:b/>
          <w:sz w:val="32"/>
          <w:szCs w:val="32"/>
        </w:rPr>
        <w:t>2.</w:t>
      </w:r>
      <w:r w:rsidRPr="00BD4220">
        <w:rPr>
          <w:rFonts w:ascii="Times New Roman" w:eastAsia="仿宋_GB2312" w:hAnsi="Times New Roman" w:hint="eastAsia"/>
          <w:b/>
          <w:sz w:val="32"/>
          <w:szCs w:val="32"/>
        </w:rPr>
        <w:t>打造美观协调村容村貌。</w:t>
      </w:r>
      <w:proofErr w:type="gramStart"/>
      <w:r w:rsidRPr="00F2325C">
        <w:rPr>
          <w:rFonts w:ascii="Times New Roman" w:eastAsia="仿宋_GB2312" w:hAnsi="Times New Roman" w:hint="eastAsia"/>
          <w:sz w:val="32"/>
          <w:szCs w:val="32"/>
        </w:rPr>
        <w:t>整饰</w:t>
      </w:r>
      <w:proofErr w:type="gramEnd"/>
      <w:r w:rsidRPr="00F2325C">
        <w:rPr>
          <w:rFonts w:ascii="Times New Roman" w:eastAsia="仿宋_GB2312" w:hAnsi="Times New Roman" w:hint="eastAsia"/>
          <w:sz w:val="32"/>
          <w:szCs w:val="32"/>
        </w:rPr>
        <w:t>村主要街道巷道两侧公共建筑和民房立面、天面，清洗影响景观、外墙抹灰脱落脏乱的公共建筑和民房沿街立面，拆除残旧、不整齐、不整洁的遮雨蓬等，实现主要道路两侧无残旧破损立面和附属设施。</w:t>
      </w:r>
    </w:p>
    <w:p w:rsidR="00FF7054" w:rsidRPr="00BD4220" w:rsidRDefault="00FF7054" w:rsidP="00E419EC">
      <w:pPr>
        <w:spacing w:line="600" w:lineRule="exact"/>
        <w:ind w:firstLineChars="200" w:firstLine="643"/>
        <w:jc w:val="left"/>
        <w:rPr>
          <w:rFonts w:ascii="Times New Roman" w:eastAsia="楷体_GB2312" w:hAnsi="Times New Roman"/>
          <w:b/>
          <w:sz w:val="32"/>
          <w:szCs w:val="32"/>
        </w:rPr>
      </w:pPr>
      <w:r w:rsidRPr="00BD4220">
        <w:rPr>
          <w:rFonts w:ascii="Times New Roman" w:eastAsia="楷体_GB2312" w:hAnsi="Times New Roman" w:hint="eastAsia"/>
          <w:b/>
          <w:sz w:val="32"/>
          <w:szCs w:val="32"/>
        </w:rPr>
        <w:t>（二）便民设施</w:t>
      </w:r>
    </w:p>
    <w:p w:rsidR="00FF7054" w:rsidRPr="00F2325C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BD4220">
        <w:rPr>
          <w:rFonts w:ascii="Times New Roman" w:eastAsia="仿宋_GB2312" w:hAnsi="Times New Roman"/>
          <w:b/>
          <w:sz w:val="32"/>
          <w:szCs w:val="32"/>
        </w:rPr>
        <w:t>3.</w:t>
      </w:r>
      <w:r w:rsidRPr="00BD4220">
        <w:rPr>
          <w:rFonts w:ascii="Times New Roman" w:eastAsia="仿宋_GB2312" w:hAnsi="Times New Roman" w:hint="eastAsia"/>
          <w:b/>
          <w:sz w:val="32"/>
          <w:szCs w:val="32"/>
        </w:rPr>
        <w:t>修复公共构筑物。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结合村建设现状，修复或更换一批老化磨损构筑物，做到桥梁、驳岸、廊亭、栏杆、休息椅、井盖、树池、雕塑、垃圾桶等无缺损。</w:t>
      </w:r>
    </w:p>
    <w:p w:rsidR="00FF7054" w:rsidRPr="00F2325C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BD4220">
        <w:rPr>
          <w:rFonts w:ascii="Times New Roman" w:eastAsia="仿宋_GB2312" w:hAnsi="Times New Roman"/>
          <w:b/>
          <w:sz w:val="32"/>
          <w:szCs w:val="32"/>
        </w:rPr>
        <w:lastRenderedPageBreak/>
        <w:t>4.</w:t>
      </w:r>
      <w:r w:rsidRPr="00BD4220">
        <w:rPr>
          <w:rFonts w:ascii="Times New Roman" w:eastAsia="仿宋_GB2312" w:hAnsi="Times New Roman" w:hint="eastAsia"/>
          <w:b/>
          <w:sz w:val="32"/>
          <w:szCs w:val="32"/>
        </w:rPr>
        <w:t>修复道路巷道设施。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修缮村内积水坑洼路段，设置人行道或划好人车分流线，做到路面无坑洼、人车分流。修缮道路照明、广场照明、建筑照明、水景照明等便民设施，做到照明系统功能完备、无缺损灯具。</w:t>
      </w:r>
    </w:p>
    <w:p w:rsidR="00FF7054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5</w:t>
      </w:r>
      <w:r w:rsidRPr="00BD4220">
        <w:rPr>
          <w:rFonts w:ascii="Times New Roman" w:eastAsia="仿宋_GB2312" w:hAnsi="Times New Roman"/>
          <w:b/>
          <w:sz w:val="32"/>
          <w:szCs w:val="32"/>
        </w:rPr>
        <w:t>.</w:t>
      </w:r>
      <w:r w:rsidRPr="00BD4220">
        <w:rPr>
          <w:rFonts w:ascii="Times New Roman" w:eastAsia="仿宋_GB2312" w:hAnsi="Times New Roman" w:hint="eastAsia"/>
          <w:b/>
          <w:sz w:val="32"/>
          <w:szCs w:val="32"/>
        </w:rPr>
        <w:t>完善配套设施。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①结合村庄规划和村民实际需求，以</w:t>
      </w:r>
      <w:r w:rsidRPr="00F2325C">
        <w:rPr>
          <w:rFonts w:ascii="Times New Roman" w:eastAsia="仿宋_GB2312" w:hAnsi="Times New Roman"/>
          <w:sz w:val="32"/>
          <w:szCs w:val="32"/>
        </w:rPr>
        <w:t>“</w:t>
      </w:r>
      <w:r w:rsidRPr="00F2325C">
        <w:rPr>
          <w:rFonts w:ascii="Times New Roman" w:eastAsia="仿宋_GB2312" w:hAnsi="Times New Roman" w:hint="eastAsia"/>
          <w:sz w:val="32"/>
          <w:szCs w:val="32"/>
        </w:rPr>
        <w:t>大分散、小集中</w:t>
      </w:r>
      <w:r w:rsidRPr="00F2325C">
        <w:rPr>
          <w:rFonts w:ascii="Times New Roman" w:eastAsia="仿宋_GB2312" w:hAnsi="Times New Roman"/>
          <w:sz w:val="32"/>
          <w:szCs w:val="32"/>
        </w:rPr>
        <w:t>”</w:t>
      </w:r>
      <w:r w:rsidRPr="00F2325C">
        <w:rPr>
          <w:rFonts w:ascii="Times New Roman" w:eastAsia="仿宋_GB2312" w:hAnsi="Times New Roman" w:hint="eastAsia"/>
          <w:sz w:val="32"/>
          <w:szCs w:val="32"/>
        </w:rPr>
        <w:t>方式，合理优化配置停车场，划好停车线，做到停车位数量充足、位置固定、布局合理，解决停车难、停车乱等问题。②根据实际需要，在重要公共空间修葺或新建公共厕所，做到每个自然村不少于</w:t>
      </w:r>
      <w:r w:rsidRPr="00F2325C">
        <w:rPr>
          <w:rFonts w:ascii="Times New Roman" w:eastAsia="仿宋_GB2312" w:hAnsi="Times New Roman"/>
          <w:sz w:val="32"/>
          <w:szCs w:val="32"/>
        </w:rPr>
        <w:t>1</w:t>
      </w:r>
      <w:r w:rsidRPr="00F2325C">
        <w:rPr>
          <w:rFonts w:ascii="Times New Roman" w:eastAsia="仿宋_GB2312" w:hAnsi="Times New Roman" w:hint="eastAsia"/>
          <w:sz w:val="32"/>
          <w:szCs w:val="32"/>
        </w:rPr>
        <w:t>个标准化公厕，大型公共活动空间至少</w:t>
      </w:r>
      <w:r w:rsidRPr="00F2325C">
        <w:rPr>
          <w:rFonts w:ascii="Times New Roman" w:eastAsia="仿宋_GB2312" w:hAnsi="Times New Roman"/>
          <w:sz w:val="32"/>
          <w:szCs w:val="32"/>
        </w:rPr>
        <w:t>1</w:t>
      </w:r>
      <w:r w:rsidRPr="00F2325C">
        <w:rPr>
          <w:rFonts w:ascii="Times New Roman" w:eastAsia="仿宋_GB2312" w:hAnsi="Times New Roman" w:hint="eastAsia"/>
          <w:sz w:val="32"/>
          <w:szCs w:val="32"/>
        </w:rPr>
        <w:t>个标准化公厕。</w:t>
      </w:r>
    </w:p>
    <w:p w:rsidR="00FF7054" w:rsidRPr="00BD4220" w:rsidRDefault="00FF7054" w:rsidP="00E419EC">
      <w:pPr>
        <w:spacing w:line="600" w:lineRule="exact"/>
        <w:ind w:firstLineChars="200" w:firstLine="643"/>
        <w:jc w:val="left"/>
        <w:rPr>
          <w:rFonts w:ascii="Times New Roman" w:eastAsia="楷体_GB2312" w:hAnsi="Times New Roman"/>
          <w:b/>
          <w:bCs/>
          <w:sz w:val="32"/>
        </w:rPr>
      </w:pPr>
      <w:r w:rsidRPr="00BD4220">
        <w:rPr>
          <w:rFonts w:ascii="Times New Roman" w:eastAsia="楷体_GB2312" w:hAnsi="Times New Roman" w:hint="eastAsia"/>
          <w:b/>
          <w:bCs/>
          <w:sz w:val="32"/>
        </w:rPr>
        <w:t>（三）小品景观</w:t>
      </w:r>
    </w:p>
    <w:p w:rsidR="00FF7054" w:rsidRPr="00F2325C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6</w:t>
      </w:r>
      <w:r w:rsidRPr="00BD4220">
        <w:rPr>
          <w:rFonts w:ascii="Times New Roman" w:eastAsia="仿宋_GB2312" w:hAnsi="Times New Roman"/>
          <w:b/>
          <w:sz w:val="32"/>
          <w:szCs w:val="32"/>
        </w:rPr>
        <w:t>.</w:t>
      </w:r>
      <w:r w:rsidRPr="00BD4220">
        <w:rPr>
          <w:rFonts w:ascii="Times New Roman" w:eastAsia="仿宋_GB2312" w:hAnsi="Times New Roman" w:hint="eastAsia"/>
          <w:b/>
          <w:sz w:val="32"/>
          <w:szCs w:val="32"/>
        </w:rPr>
        <w:t>添加特色风格小品。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在榕树下、河边栈道、水口广场、桥边等公共场所，增加水乡特色风格的景观小品和休闲设施，扩大活动空间，点缀水乡特色风貌。</w:t>
      </w:r>
    </w:p>
    <w:p w:rsidR="00FF7054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7</w:t>
      </w:r>
      <w:r w:rsidRPr="00BD4220">
        <w:rPr>
          <w:rFonts w:ascii="Times New Roman" w:eastAsia="仿宋_GB2312" w:hAnsi="Times New Roman"/>
          <w:b/>
          <w:sz w:val="32"/>
          <w:szCs w:val="32"/>
        </w:rPr>
        <w:t>.</w:t>
      </w:r>
      <w:r w:rsidRPr="00BD4220">
        <w:rPr>
          <w:rFonts w:ascii="Times New Roman" w:eastAsia="仿宋_GB2312" w:hAnsi="Times New Roman" w:hint="eastAsia"/>
          <w:b/>
          <w:sz w:val="32"/>
          <w:szCs w:val="32"/>
        </w:rPr>
        <w:t>增加特色标识指引。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统筹全村范围，设置风格统一的导向性、警示限制性、说明类、景观观赏类标识牌，打造独特水乡风格的村庄标识系统。</w:t>
      </w:r>
    </w:p>
    <w:p w:rsidR="00FF7054" w:rsidRPr="00BD4220" w:rsidRDefault="00FF7054" w:rsidP="00E419EC">
      <w:pPr>
        <w:spacing w:line="600" w:lineRule="exact"/>
        <w:ind w:firstLineChars="200" w:firstLine="643"/>
        <w:jc w:val="left"/>
        <w:rPr>
          <w:rFonts w:ascii="Times New Roman" w:eastAsia="楷体_GB2312" w:hAnsi="Times New Roman"/>
          <w:b/>
          <w:bCs/>
          <w:sz w:val="32"/>
        </w:rPr>
      </w:pPr>
      <w:r w:rsidRPr="00BD4220">
        <w:rPr>
          <w:rFonts w:ascii="Times New Roman" w:eastAsia="楷体_GB2312" w:hAnsi="Times New Roman" w:hint="eastAsia"/>
          <w:b/>
          <w:bCs/>
          <w:sz w:val="32"/>
        </w:rPr>
        <w:t>（四）展示窗口</w:t>
      </w:r>
    </w:p>
    <w:p w:rsidR="00FF7054" w:rsidRPr="00F2325C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8</w:t>
      </w:r>
      <w:r w:rsidRPr="00BD4220">
        <w:rPr>
          <w:rFonts w:ascii="Times New Roman" w:eastAsia="仿宋_GB2312" w:hAnsi="Times New Roman"/>
          <w:b/>
          <w:sz w:val="32"/>
          <w:szCs w:val="32"/>
        </w:rPr>
        <w:t>.</w:t>
      </w:r>
      <w:r w:rsidRPr="00BD4220">
        <w:rPr>
          <w:rFonts w:ascii="Times New Roman" w:eastAsia="仿宋_GB2312" w:hAnsi="Times New Roman" w:hint="eastAsia"/>
          <w:b/>
          <w:sz w:val="32"/>
          <w:szCs w:val="32"/>
        </w:rPr>
        <w:t>打造村庄特色主廊道。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根据既有条件，重点改造村口门户至村内集中休闲活动空间的廊道，美化沿路景观，提升进出村体验。</w:t>
      </w:r>
    </w:p>
    <w:p w:rsidR="00FF7054" w:rsidRPr="00750F3E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9</w:t>
      </w:r>
      <w:r w:rsidRPr="00BD4220">
        <w:rPr>
          <w:rFonts w:ascii="Times New Roman" w:eastAsia="仿宋_GB2312" w:hAnsi="Times New Roman"/>
          <w:b/>
          <w:sz w:val="32"/>
          <w:szCs w:val="32"/>
        </w:rPr>
        <w:t>.</w:t>
      </w:r>
      <w:r w:rsidRPr="00BD4220">
        <w:rPr>
          <w:rFonts w:ascii="Times New Roman" w:eastAsia="仿宋_GB2312" w:hAnsi="Times New Roman" w:hint="eastAsia"/>
          <w:b/>
          <w:sz w:val="32"/>
          <w:szCs w:val="32"/>
        </w:rPr>
        <w:t>打造村庄高品质空间。</w:t>
      </w:r>
      <w:r w:rsidRPr="00F2325C">
        <w:rPr>
          <w:rFonts w:ascii="Times New Roman" w:eastAsia="仿宋_GB2312" w:hAnsi="Times New Roman" w:hint="eastAsia"/>
          <w:sz w:val="32"/>
          <w:szCs w:val="32"/>
        </w:rPr>
        <w:t>可从自然特色、人文特色、多重特色着手，选取休闲公园广场、水口广场、文化长廊、酒</w:t>
      </w:r>
      <w:r w:rsidRPr="00F2325C">
        <w:rPr>
          <w:rFonts w:ascii="Times New Roman" w:eastAsia="仿宋_GB2312" w:hAnsi="Times New Roman" w:hint="eastAsia"/>
          <w:sz w:val="32"/>
          <w:szCs w:val="32"/>
        </w:rPr>
        <w:lastRenderedPageBreak/>
        <w:t>宴广场等</w:t>
      </w:r>
      <w:r w:rsidRPr="00F2325C">
        <w:rPr>
          <w:rFonts w:ascii="Times New Roman" w:eastAsia="仿宋_GB2312" w:hAnsi="Times New Roman"/>
          <w:sz w:val="32"/>
          <w:szCs w:val="32"/>
        </w:rPr>
        <w:t>1</w:t>
      </w:r>
      <w:r w:rsidRPr="00F2325C">
        <w:rPr>
          <w:rFonts w:ascii="Times New Roman" w:eastAsia="仿宋_GB2312" w:hAnsi="Times New Roman" w:hint="eastAsia"/>
          <w:sz w:val="32"/>
          <w:szCs w:val="32"/>
        </w:rPr>
        <w:t>个或若干公共空间，衔接门户和廊道，做个性化设计，实施连片改造升级，打造高品质公共空间，成为向外展示的亮丽名片。</w:t>
      </w:r>
    </w:p>
    <w:p w:rsidR="00FF7054" w:rsidRPr="00750F3E" w:rsidRDefault="00FF7054" w:rsidP="00E419E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 w:rsidRPr="00750F3E">
        <w:rPr>
          <w:rFonts w:ascii="Times New Roman" w:eastAsia="黑体" w:hAnsi="Times New Roman" w:hint="eastAsia"/>
          <w:sz w:val="32"/>
          <w:szCs w:val="32"/>
        </w:rPr>
        <w:t>、</w:t>
      </w:r>
      <w:proofErr w:type="gramStart"/>
      <w:r w:rsidRPr="00750F3E">
        <w:rPr>
          <w:rFonts w:ascii="Times New Roman" w:eastAsia="黑体" w:hAnsi="Times New Roman" w:hint="eastAsia"/>
          <w:sz w:val="32"/>
          <w:szCs w:val="32"/>
        </w:rPr>
        <w:t>奖补</w:t>
      </w:r>
      <w:r>
        <w:rPr>
          <w:rFonts w:ascii="Times New Roman" w:eastAsia="黑体" w:hAnsi="Times New Roman" w:hint="eastAsia"/>
          <w:sz w:val="32"/>
          <w:szCs w:val="32"/>
        </w:rPr>
        <w:t>资金</w:t>
      </w:r>
      <w:proofErr w:type="gramEnd"/>
      <w:r w:rsidRPr="00750F3E">
        <w:rPr>
          <w:rFonts w:ascii="Times New Roman" w:eastAsia="黑体" w:hAnsi="Times New Roman" w:hint="eastAsia"/>
          <w:sz w:val="32"/>
          <w:szCs w:val="32"/>
        </w:rPr>
        <w:t>标准</w:t>
      </w:r>
    </w:p>
    <w:p w:rsidR="00FF7054" w:rsidRDefault="00FF7054" w:rsidP="00E419E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《</w:t>
      </w:r>
      <w:r w:rsidRPr="00614ADB">
        <w:rPr>
          <w:rFonts w:ascii="Times New Roman" w:eastAsia="仿宋_GB2312" w:hAnsi="Times New Roman" w:hint="eastAsia"/>
          <w:sz w:val="32"/>
          <w:szCs w:val="32"/>
        </w:rPr>
        <w:t>麻涌镇乡村振兴项目库奖补</w:t>
      </w:r>
      <w:r>
        <w:rPr>
          <w:rFonts w:ascii="Times New Roman" w:eastAsia="仿宋_GB2312" w:hAnsi="Times New Roman" w:hint="eastAsia"/>
          <w:sz w:val="32"/>
          <w:szCs w:val="32"/>
        </w:rPr>
        <w:t>方案》实施期限由</w:t>
      </w:r>
      <w:smartTag w:uri="urn:schemas-microsoft-com:office:smarttags" w:element="chsdate">
        <w:smartTagPr>
          <w:attr w:name="Year" w:val="2020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</w:rPr>
          <w:t>2020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日起</w:t>
        </w:r>
      </w:smartTag>
      <w:r>
        <w:rPr>
          <w:rFonts w:ascii="Times New Roman" w:eastAsia="仿宋_GB2312" w:hAnsi="Times New Roman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22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</w:rPr>
          <w:t>2022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12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31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，每年</w:t>
      </w:r>
      <w:r w:rsidRPr="00750F3E">
        <w:rPr>
          <w:rFonts w:ascii="Times New Roman" w:eastAsia="仿宋_GB2312" w:hAnsi="Times New Roman" w:hint="eastAsia"/>
          <w:sz w:val="32"/>
          <w:szCs w:val="32"/>
        </w:rPr>
        <w:t>给予</w:t>
      </w:r>
      <w:r>
        <w:rPr>
          <w:rFonts w:ascii="Times New Roman" w:eastAsia="仿宋_GB2312" w:hAnsi="Times New Roman"/>
          <w:sz w:val="32"/>
          <w:szCs w:val="32"/>
        </w:rPr>
        <w:t>4200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的</w:t>
      </w:r>
      <w:r w:rsidRPr="00750F3E">
        <w:rPr>
          <w:rFonts w:ascii="Times New Roman" w:eastAsia="仿宋_GB2312" w:hAnsi="Times New Roman" w:hint="eastAsia"/>
          <w:sz w:val="32"/>
          <w:szCs w:val="32"/>
        </w:rPr>
        <w:t>奖补支持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（各村（社区）每年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 w:hint="eastAsia"/>
          <w:sz w:val="32"/>
          <w:szCs w:val="32"/>
        </w:rPr>
        <w:t>万元），三年共安排</w:t>
      </w:r>
      <w:r>
        <w:rPr>
          <w:rFonts w:ascii="Times New Roman" w:eastAsia="仿宋_GB2312" w:hAnsi="Times New Roman"/>
          <w:sz w:val="32"/>
          <w:szCs w:val="32"/>
        </w:rPr>
        <w:t>1.26</w:t>
      </w:r>
      <w:r>
        <w:rPr>
          <w:rFonts w:ascii="Times New Roman" w:eastAsia="仿宋_GB2312" w:hAnsi="Times New Roman" w:hint="eastAsia"/>
          <w:sz w:val="32"/>
          <w:szCs w:val="32"/>
        </w:rPr>
        <w:t>亿元。</w:t>
      </w:r>
      <w:proofErr w:type="gramStart"/>
      <w:r w:rsidRPr="00750F3E">
        <w:rPr>
          <w:rFonts w:ascii="Times New Roman" w:eastAsia="仿宋_GB2312" w:hAnsi="Times New Roman" w:hint="eastAsia"/>
          <w:sz w:val="32"/>
          <w:szCs w:val="32"/>
        </w:rPr>
        <w:t>财政</w:t>
      </w:r>
      <w:r>
        <w:rPr>
          <w:rFonts w:ascii="Times New Roman" w:eastAsia="仿宋_GB2312" w:hAnsi="Times New Roman" w:hint="eastAsia"/>
          <w:sz w:val="32"/>
          <w:szCs w:val="32"/>
        </w:rPr>
        <w:t>奖补</w:t>
      </w:r>
      <w:r w:rsidRPr="00750F3E">
        <w:rPr>
          <w:rFonts w:ascii="Times New Roman" w:eastAsia="仿宋_GB2312" w:hAnsi="Times New Roman" w:hint="eastAsia"/>
          <w:sz w:val="32"/>
          <w:szCs w:val="32"/>
        </w:rPr>
        <w:t>资金</w:t>
      </w:r>
      <w:proofErr w:type="gramEnd"/>
      <w:r w:rsidRPr="00750F3E">
        <w:rPr>
          <w:rFonts w:ascii="Times New Roman" w:eastAsia="仿宋_GB2312" w:hAnsi="Times New Roman" w:hint="eastAsia"/>
          <w:sz w:val="32"/>
          <w:szCs w:val="32"/>
        </w:rPr>
        <w:t>额为项目总投资的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 w:rsidRPr="00750F3E">
        <w:rPr>
          <w:rFonts w:ascii="Times New Roman" w:eastAsia="仿宋_GB2312" w:hAnsi="Times New Roman" w:hint="eastAsia"/>
          <w:sz w:val="32"/>
          <w:szCs w:val="32"/>
        </w:rPr>
        <w:t>分之一（</w:t>
      </w:r>
      <w:r>
        <w:rPr>
          <w:rFonts w:ascii="Times New Roman" w:eastAsia="仿宋_GB2312" w:hAnsi="Times New Roman" w:hint="eastAsia"/>
          <w:sz w:val="32"/>
          <w:szCs w:val="32"/>
        </w:rPr>
        <w:t>镇、村按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比例投入</w:t>
      </w:r>
      <w:r w:rsidRPr="00750F3E">
        <w:rPr>
          <w:rFonts w:ascii="Times New Roman" w:eastAsia="仿宋_GB2312" w:hAnsi="Times New Roman" w:hint="eastAsia"/>
          <w:sz w:val="32"/>
          <w:szCs w:val="32"/>
        </w:rPr>
        <w:t>），余额由村组集体自筹解决。</w:t>
      </w:r>
      <w:r>
        <w:rPr>
          <w:rFonts w:ascii="Times New Roman" w:eastAsia="仿宋_GB2312" w:hAnsi="Times New Roman" w:hint="eastAsia"/>
          <w:sz w:val="32"/>
          <w:szCs w:val="32"/>
        </w:rPr>
        <w:t>对积极申报乡村振兴项目的村（社区），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奖补金额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超出部分，经镇乡村振兴办公室统筹协调，在未足额申报的村（社区）额度内调剂。</w:t>
      </w:r>
      <w:r w:rsidRPr="00F779A2">
        <w:rPr>
          <w:rFonts w:ascii="Times New Roman" w:eastAsia="仿宋_GB2312" w:hAnsi="Times New Roman" w:hint="eastAsia"/>
          <w:sz w:val="32"/>
          <w:szCs w:val="32"/>
        </w:rPr>
        <w:t>凡未能</w:t>
      </w:r>
      <w:r>
        <w:rPr>
          <w:rFonts w:ascii="Times New Roman" w:eastAsia="仿宋_GB2312" w:hAnsi="Times New Roman" w:hint="eastAsia"/>
          <w:sz w:val="32"/>
          <w:szCs w:val="32"/>
        </w:rPr>
        <w:t>积极</w:t>
      </w:r>
      <w:r w:rsidRPr="00F779A2">
        <w:rPr>
          <w:rFonts w:ascii="Times New Roman" w:eastAsia="仿宋_GB2312" w:hAnsi="Times New Roman" w:hint="eastAsia"/>
          <w:sz w:val="32"/>
          <w:szCs w:val="32"/>
        </w:rPr>
        <w:t>按时</w:t>
      </w:r>
      <w:r>
        <w:rPr>
          <w:rFonts w:ascii="Times New Roman" w:eastAsia="仿宋_GB2312" w:hAnsi="Times New Roman" w:hint="eastAsia"/>
          <w:sz w:val="32"/>
          <w:szCs w:val="32"/>
        </w:rPr>
        <w:t>推进项目，或者</w:t>
      </w:r>
      <w:r w:rsidRPr="00F779A2">
        <w:rPr>
          <w:rFonts w:ascii="Times New Roman" w:eastAsia="仿宋_GB2312" w:hAnsi="Times New Roman" w:hint="eastAsia"/>
          <w:sz w:val="32"/>
          <w:szCs w:val="32"/>
        </w:rPr>
        <w:t>资料不规范、不完整的项目，将</w:t>
      </w:r>
      <w:r>
        <w:rPr>
          <w:rFonts w:ascii="Times New Roman" w:eastAsia="仿宋_GB2312" w:hAnsi="Times New Roman" w:hint="eastAsia"/>
          <w:sz w:val="32"/>
          <w:szCs w:val="32"/>
        </w:rPr>
        <w:t>视情况</w:t>
      </w:r>
      <w:r w:rsidRPr="00F779A2">
        <w:rPr>
          <w:rFonts w:ascii="Times New Roman" w:eastAsia="仿宋_GB2312" w:hAnsi="Times New Roman" w:hint="eastAsia"/>
          <w:sz w:val="32"/>
          <w:szCs w:val="32"/>
        </w:rPr>
        <w:t>取消该项目的立项资格，不予</w:t>
      </w:r>
      <w:proofErr w:type="gramStart"/>
      <w:r w:rsidRPr="00F779A2">
        <w:rPr>
          <w:rFonts w:ascii="Times New Roman" w:eastAsia="仿宋_GB2312" w:hAnsi="Times New Roman" w:hint="eastAsia"/>
          <w:sz w:val="32"/>
          <w:szCs w:val="32"/>
        </w:rPr>
        <w:t>安排奖补</w:t>
      </w:r>
      <w:proofErr w:type="gramEnd"/>
      <w:r w:rsidRPr="00F779A2">
        <w:rPr>
          <w:rFonts w:ascii="Times New Roman" w:eastAsia="仿宋_GB2312" w:hAnsi="Times New Roman" w:hint="eastAsia"/>
          <w:sz w:val="32"/>
          <w:szCs w:val="32"/>
        </w:rPr>
        <w:t>资金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F779A2">
        <w:rPr>
          <w:rFonts w:ascii="Times New Roman" w:eastAsia="仿宋_GB2312" w:hAnsi="Times New Roman" w:hint="eastAsia"/>
          <w:sz w:val="32"/>
          <w:szCs w:val="32"/>
        </w:rPr>
        <w:t>对不积极申报的村（社区），次年</w:t>
      </w:r>
      <w:proofErr w:type="gramStart"/>
      <w:r w:rsidRPr="00F779A2">
        <w:rPr>
          <w:rFonts w:ascii="Times New Roman" w:eastAsia="仿宋_GB2312" w:hAnsi="Times New Roman" w:hint="eastAsia"/>
          <w:sz w:val="32"/>
          <w:szCs w:val="32"/>
        </w:rPr>
        <w:t>奖补金额</w:t>
      </w:r>
      <w:proofErr w:type="gramEnd"/>
      <w:r w:rsidRPr="00F779A2">
        <w:rPr>
          <w:rFonts w:ascii="Times New Roman" w:eastAsia="仿宋_GB2312" w:hAnsi="Times New Roman" w:hint="eastAsia"/>
          <w:sz w:val="32"/>
          <w:szCs w:val="32"/>
        </w:rPr>
        <w:t>进行适当调低。</w:t>
      </w:r>
    </w:p>
    <w:p w:rsidR="00FF7054" w:rsidRPr="00925ADF" w:rsidRDefault="00FF7054" w:rsidP="00E419E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proofErr w:type="gramStart"/>
      <w:r w:rsidRPr="00925ADF">
        <w:rPr>
          <w:rFonts w:ascii="Times New Roman" w:eastAsia="仿宋_GB2312" w:hAnsi="Times New Roman" w:hint="eastAsia"/>
          <w:b/>
          <w:sz w:val="32"/>
          <w:szCs w:val="32"/>
        </w:rPr>
        <w:t>奖补资金</w:t>
      </w:r>
      <w:proofErr w:type="gramEnd"/>
      <w:r>
        <w:rPr>
          <w:rFonts w:ascii="Times New Roman" w:eastAsia="仿宋_GB2312" w:hAnsi="Times New Roman" w:hint="eastAsia"/>
          <w:b/>
          <w:sz w:val="32"/>
          <w:szCs w:val="32"/>
        </w:rPr>
        <w:t>的</w:t>
      </w:r>
      <w:r w:rsidRPr="00925ADF">
        <w:rPr>
          <w:rFonts w:ascii="Times New Roman" w:eastAsia="仿宋_GB2312" w:hAnsi="Times New Roman" w:hint="eastAsia"/>
          <w:b/>
          <w:sz w:val="32"/>
          <w:szCs w:val="32"/>
        </w:rPr>
        <w:t>划拨分两阶段进行。</w:t>
      </w:r>
      <w:r>
        <w:rPr>
          <w:rFonts w:ascii="Times New Roman" w:eastAsia="仿宋_GB2312" w:hAnsi="Times New Roman" w:hint="eastAsia"/>
          <w:b/>
          <w:sz w:val="32"/>
          <w:szCs w:val="32"/>
        </w:rPr>
        <w:t>第一阶段</w:t>
      </w:r>
      <w:r>
        <w:rPr>
          <w:rFonts w:ascii="Times New Roman" w:eastAsia="仿宋_GB2312" w:hAnsi="Times New Roman" w:hint="eastAsia"/>
          <w:sz w:val="32"/>
          <w:szCs w:val="32"/>
        </w:rPr>
        <w:t>项目完成招标签订施工合同且动工建设后，按中标合同拨付镇负担部分的</w:t>
      </w:r>
      <w:r>
        <w:rPr>
          <w:rFonts w:ascii="Times New Roman" w:eastAsia="仿宋_GB2312" w:hAnsi="Times New Roman"/>
          <w:sz w:val="32"/>
          <w:szCs w:val="32"/>
        </w:rPr>
        <w:t>50%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b/>
          <w:sz w:val="32"/>
          <w:szCs w:val="32"/>
        </w:rPr>
        <w:t>第二阶段</w:t>
      </w:r>
      <w:r>
        <w:rPr>
          <w:rFonts w:ascii="Times New Roman" w:eastAsia="仿宋_GB2312" w:hAnsi="Times New Roman" w:hint="eastAsia"/>
          <w:sz w:val="32"/>
          <w:szCs w:val="32"/>
        </w:rPr>
        <w:t>项目竣工验收合格且办理结算审核后，按核定结算价拨付余下镇负担部分。奖补范围包括项目建安费及设</w:t>
      </w:r>
      <w:r w:rsidR="00E419EC"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、监理等工程配套费用，项目用地或由此产生的征地拆迁补偿等费用由村自行解决，不纳入奖补范围。工程配套费用补助统一在第二阶段申请，结算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总奖补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资金以项目入库审定金额为限。纳入项目库的项目，符合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申请奖补资金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的，由镇乡村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振兴办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定期汇总审核后，按我镇财务相关管理规定统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一上报审批后下拨。</w:t>
      </w:r>
    </w:p>
    <w:p w:rsidR="00FF7054" w:rsidRPr="00750F3E" w:rsidRDefault="00FF7054" w:rsidP="00E419E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 w:rsidRPr="00750F3E">
        <w:rPr>
          <w:rFonts w:ascii="Times New Roman" w:eastAsia="黑体" w:hAnsi="Times New Roman" w:hint="eastAsia"/>
          <w:sz w:val="32"/>
          <w:szCs w:val="32"/>
        </w:rPr>
        <w:t>、项目编制要求</w:t>
      </w:r>
      <w:r>
        <w:rPr>
          <w:rFonts w:ascii="Times New Roman" w:eastAsia="黑体" w:hAnsi="Times New Roman" w:hint="eastAsia"/>
          <w:sz w:val="32"/>
          <w:szCs w:val="32"/>
        </w:rPr>
        <w:t>申报时间</w:t>
      </w:r>
    </w:p>
    <w:p w:rsidR="00FF7054" w:rsidRDefault="00FF7054" w:rsidP="00E419E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0F3E">
        <w:rPr>
          <w:rFonts w:ascii="Times New Roman" w:eastAsia="仿宋_GB2312" w:hAnsi="Times New Roman" w:hint="eastAsia"/>
          <w:sz w:val="32"/>
          <w:szCs w:val="32"/>
        </w:rPr>
        <w:t>计划申报</w:t>
      </w:r>
      <w:r>
        <w:rPr>
          <w:rFonts w:ascii="Times New Roman" w:eastAsia="仿宋_GB2312" w:hAnsi="Times New Roman" w:hint="eastAsia"/>
          <w:sz w:val="32"/>
          <w:szCs w:val="32"/>
        </w:rPr>
        <w:t>当</w:t>
      </w:r>
      <w:r w:rsidRPr="00750F3E">
        <w:rPr>
          <w:rFonts w:ascii="Times New Roman" w:eastAsia="仿宋_GB2312" w:hAnsi="Times New Roman" w:hint="eastAsia"/>
          <w:sz w:val="32"/>
          <w:szCs w:val="32"/>
        </w:rPr>
        <w:t>年项目的村</w:t>
      </w:r>
      <w:r>
        <w:rPr>
          <w:rFonts w:ascii="Times New Roman" w:eastAsia="仿宋_GB2312" w:hAnsi="Times New Roman" w:hint="eastAsia"/>
          <w:sz w:val="32"/>
          <w:szCs w:val="32"/>
        </w:rPr>
        <w:t>（社区）</w:t>
      </w:r>
      <w:r w:rsidRPr="00750F3E">
        <w:rPr>
          <w:rFonts w:ascii="Times New Roman" w:eastAsia="仿宋_GB2312" w:hAnsi="Times New Roman" w:hint="eastAsia"/>
          <w:sz w:val="32"/>
          <w:szCs w:val="32"/>
        </w:rPr>
        <w:t>需要对申报项目进行详细设计，参照市场单价编制准确的项目预算，并组织召开村民（股东）会议或村民（股东）代表会议表决通过</w:t>
      </w:r>
      <w:r>
        <w:rPr>
          <w:rFonts w:ascii="Times New Roman" w:eastAsia="仿宋_GB2312" w:hAnsi="Times New Roman" w:hint="eastAsia"/>
          <w:sz w:val="32"/>
          <w:szCs w:val="32"/>
        </w:rPr>
        <w:t>，并于当年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月底前完成申报工作，逾期视为放弃额度申报，其当年额度由镇乡村振兴办公室进行统筹使用</w:t>
      </w:r>
      <w:r w:rsidRPr="00750F3E">
        <w:rPr>
          <w:rFonts w:ascii="Times New Roman" w:eastAsia="仿宋_GB2312" w:hAnsi="Times New Roman" w:hint="eastAsia"/>
          <w:sz w:val="32"/>
          <w:szCs w:val="32"/>
        </w:rPr>
        <w:t>。申报材料包括《</w:t>
      </w:r>
      <w:r>
        <w:rPr>
          <w:rFonts w:ascii="Times New Roman" w:eastAsia="仿宋_GB2312" w:hAnsi="Times New Roman" w:hint="eastAsia"/>
          <w:sz w:val="32"/>
          <w:szCs w:val="32"/>
        </w:rPr>
        <w:t>麻涌镇乡村振兴项目申报表</w:t>
      </w:r>
      <w:r w:rsidRPr="00750F3E">
        <w:rPr>
          <w:rFonts w:ascii="Times New Roman" w:eastAsia="仿宋_GB2312" w:hAnsi="Times New Roman" w:hint="eastAsia"/>
          <w:sz w:val="32"/>
          <w:szCs w:val="32"/>
        </w:rPr>
        <w:t>》（附件</w:t>
      </w:r>
      <w:r w:rsidRPr="00750F3E">
        <w:rPr>
          <w:rFonts w:ascii="Times New Roman" w:eastAsia="仿宋_GB2312" w:hAnsi="Times New Roman"/>
          <w:sz w:val="32"/>
          <w:szCs w:val="32"/>
        </w:rPr>
        <w:t>1</w:t>
      </w:r>
      <w:r w:rsidRPr="00750F3E">
        <w:rPr>
          <w:rFonts w:ascii="Times New Roman" w:eastAsia="仿宋_GB2312" w:hAnsi="Times New Roman" w:hint="eastAsia"/>
          <w:sz w:val="32"/>
          <w:szCs w:val="32"/>
        </w:rPr>
        <w:t>）、《</w:t>
      </w:r>
      <w:r w:rsidRPr="00E34495">
        <w:rPr>
          <w:rFonts w:ascii="Times New Roman" w:eastAsia="仿宋_GB2312" w:hAnsi="Times New Roman" w:hint="eastAsia"/>
          <w:bCs/>
          <w:sz w:val="32"/>
          <w:szCs w:val="32"/>
        </w:rPr>
        <w:t>麻涌镇乡村振兴奖补项目议事会议人员表决登记表</w:t>
      </w:r>
      <w:r w:rsidRPr="00750F3E">
        <w:rPr>
          <w:rFonts w:ascii="Times New Roman" w:eastAsia="仿宋_GB2312" w:hAnsi="Times New Roman" w:hint="eastAsia"/>
          <w:sz w:val="32"/>
          <w:szCs w:val="32"/>
        </w:rPr>
        <w:t>》（附件</w:t>
      </w:r>
      <w:r w:rsidRPr="00750F3E">
        <w:rPr>
          <w:rFonts w:ascii="Times New Roman" w:eastAsia="仿宋_GB2312" w:hAnsi="Times New Roman"/>
          <w:sz w:val="32"/>
          <w:szCs w:val="32"/>
        </w:rPr>
        <w:t>2</w:t>
      </w:r>
      <w:r w:rsidRPr="00750F3E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530AAF">
        <w:rPr>
          <w:rFonts w:ascii="Times New Roman" w:eastAsia="仿宋_GB2312" w:hAnsi="Times New Roman" w:hint="eastAsia"/>
          <w:sz w:val="32"/>
          <w:szCs w:val="32"/>
        </w:rPr>
        <w:t>《麻涌镇</w:t>
      </w:r>
      <w:r w:rsidRPr="00530AAF">
        <w:rPr>
          <w:rFonts w:ascii="Times New Roman" w:eastAsia="仿宋_GB2312" w:hAnsi="Times New Roman"/>
          <w:sz w:val="32"/>
          <w:szCs w:val="32"/>
        </w:rPr>
        <w:t>××</w:t>
      </w:r>
      <w:r w:rsidRPr="00530AAF">
        <w:rPr>
          <w:rFonts w:ascii="Times New Roman" w:eastAsia="仿宋_GB2312" w:hAnsi="Times New Roman" w:hint="eastAsia"/>
          <w:sz w:val="32"/>
          <w:szCs w:val="32"/>
        </w:rPr>
        <w:t>村（社区）级乡村振兴项目申报汇总表》（附件</w:t>
      </w:r>
      <w:r w:rsidRPr="00530AAF">
        <w:rPr>
          <w:rFonts w:ascii="Times New Roman" w:eastAsia="仿宋_GB2312" w:hAnsi="Times New Roman"/>
          <w:sz w:val="32"/>
          <w:szCs w:val="32"/>
        </w:rPr>
        <w:t>3</w:t>
      </w:r>
      <w:r w:rsidRPr="00530AAF">
        <w:rPr>
          <w:rFonts w:ascii="Times New Roman" w:eastAsia="仿宋_GB2312" w:hAnsi="Times New Roman" w:hint="eastAsia"/>
          <w:sz w:val="32"/>
          <w:szCs w:val="32"/>
        </w:rPr>
        <w:t>）</w:t>
      </w:r>
      <w:r w:rsidRPr="00750F3E">
        <w:rPr>
          <w:rFonts w:ascii="Times New Roman" w:eastAsia="仿宋_GB2312" w:hAnsi="Times New Roman" w:hint="eastAsia"/>
          <w:sz w:val="32"/>
          <w:szCs w:val="32"/>
        </w:rPr>
        <w:t>和项目设计方案及预算编制</w:t>
      </w:r>
      <w:r>
        <w:rPr>
          <w:rFonts w:ascii="Times New Roman" w:eastAsia="仿宋_GB2312" w:hAnsi="Times New Roman" w:hint="eastAsia"/>
          <w:sz w:val="32"/>
          <w:szCs w:val="32"/>
        </w:rPr>
        <w:t>等其他</w:t>
      </w:r>
      <w:r w:rsidRPr="00750F3E">
        <w:rPr>
          <w:rFonts w:ascii="Times New Roman" w:eastAsia="仿宋_GB2312" w:hAnsi="Times New Roman" w:hint="eastAsia"/>
          <w:sz w:val="32"/>
          <w:szCs w:val="32"/>
        </w:rPr>
        <w:t>资料。提交设计方案及预算编制资料的申报项目，</w:t>
      </w:r>
      <w:r>
        <w:rPr>
          <w:rFonts w:ascii="Times New Roman" w:eastAsia="仿宋_GB2312" w:hAnsi="Times New Roman" w:hint="eastAsia"/>
          <w:sz w:val="32"/>
          <w:szCs w:val="32"/>
        </w:rPr>
        <w:t>优先</w:t>
      </w:r>
      <w:proofErr w:type="gramStart"/>
      <w:r w:rsidRPr="00750F3E">
        <w:rPr>
          <w:rFonts w:ascii="Times New Roman" w:eastAsia="仿宋_GB2312" w:hAnsi="Times New Roman" w:hint="eastAsia"/>
          <w:sz w:val="32"/>
          <w:szCs w:val="32"/>
        </w:rPr>
        <w:t>纳入奖补立项</w:t>
      </w:r>
      <w:proofErr w:type="gramEnd"/>
      <w:r w:rsidRPr="00750F3E">
        <w:rPr>
          <w:rFonts w:ascii="Times New Roman" w:eastAsia="仿宋_GB2312" w:hAnsi="Times New Roman" w:hint="eastAsia"/>
          <w:sz w:val="32"/>
          <w:szCs w:val="32"/>
        </w:rPr>
        <w:t>范围。</w:t>
      </w:r>
    </w:p>
    <w:p w:rsidR="00FF7054" w:rsidRPr="00750F3E" w:rsidRDefault="00FF7054" w:rsidP="00E419EC">
      <w:pPr>
        <w:snapToGrid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 w:rsidRPr="00750F3E">
        <w:rPr>
          <w:rFonts w:ascii="Times New Roman" w:eastAsia="黑体" w:hAnsi="Times New Roman" w:hint="eastAsia"/>
          <w:sz w:val="32"/>
          <w:szCs w:val="32"/>
        </w:rPr>
        <w:t>、其他事项</w:t>
      </w:r>
    </w:p>
    <w:p w:rsidR="00FF7054" w:rsidRDefault="00FF7054" w:rsidP="00E419E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0F3E">
        <w:rPr>
          <w:rFonts w:ascii="Times New Roman" w:eastAsia="仿宋_GB2312" w:hAnsi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hint="eastAsia"/>
          <w:sz w:val="32"/>
          <w:szCs w:val="32"/>
        </w:rPr>
        <w:t>村（社区）</w:t>
      </w:r>
      <w:r w:rsidRPr="00750F3E">
        <w:rPr>
          <w:rFonts w:ascii="Times New Roman" w:eastAsia="仿宋_GB2312" w:hAnsi="Times New Roman" w:hint="eastAsia"/>
          <w:sz w:val="32"/>
          <w:szCs w:val="32"/>
        </w:rPr>
        <w:t>要将</w:t>
      </w:r>
      <w:r>
        <w:rPr>
          <w:rFonts w:ascii="Times New Roman" w:eastAsia="仿宋_GB2312" w:hAnsi="Times New Roman" w:hint="eastAsia"/>
          <w:sz w:val="32"/>
          <w:szCs w:val="32"/>
        </w:rPr>
        <w:t>该乡村振兴项目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库奖补方案</w:t>
      </w:r>
      <w:proofErr w:type="gramEnd"/>
      <w:r w:rsidRPr="00750F3E">
        <w:rPr>
          <w:rFonts w:ascii="Times New Roman" w:eastAsia="仿宋_GB2312" w:hAnsi="Times New Roman" w:hint="eastAsia"/>
          <w:sz w:val="32"/>
          <w:szCs w:val="32"/>
        </w:rPr>
        <w:t>通知辖区内各</w:t>
      </w:r>
      <w:r>
        <w:rPr>
          <w:rFonts w:ascii="Times New Roman" w:eastAsia="仿宋_GB2312" w:hAnsi="Times New Roman" w:hint="eastAsia"/>
          <w:sz w:val="32"/>
          <w:szCs w:val="32"/>
        </w:rPr>
        <w:t>村民小</w:t>
      </w:r>
      <w:r w:rsidRPr="00750F3E">
        <w:rPr>
          <w:rFonts w:ascii="Times New Roman" w:eastAsia="仿宋_GB2312" w:hAnsi="Times New Roman" w:hint="eastAsia"/>
          <w:sz w:val="32"/>
          <w:szCs w:val="32"/>
        </w:rPr>
        <w:t>组，</w:t>
      </w:r>
      <w:r>
        <w:rPr>
          <w:rFonts w:ascii="Times New Roman" w:eastAsia="仿宋_GB2312" w:hAnsi="Times New Roman" w:hint="eastAsia"/>
          <w:sz w:val="32"/>
          <w:szCs w:val="32"/>
        </w:rPr>
        <w:t>由各村（社区）审核</w:t>
      </w:r>
      <w:r w:rsidRPr="00750F3E">
        <w:rPr>
          <w:rFonts w:ascii="Times New Roman" w:eastAsia="仿宋_GB2312" w:hAnsi="Times New Roman" w:hint="eastAsia"/>
          <w:sz w:val="32"/>
          <w:szCs w:val="32"/>
        </w:rPr>
        <w:t>申报项目是否</w:t>
      </w:r>
      <w:proofErr w:type="gramStart"/>
      <w:r w:rsidRPr="00750F3E">
        <w:rPr>
          <w:rFonts w:ascii="Times New Roman" w:eastAsia="仿宋_GB2312" w:hAnsi="Times New Roman" w:hint="eastAsia"/>
          <w:sz w:val="32"/>
          <w:szCs w:val="32"/>
        </w:rPr>
        <w:t>符合奖补的</w:t>
      </w:r>
      <w:proofErr w:type="gramEnd"/>
      <w:r w:rsidRPr="00750F3E">
        <w:rPr>
          <w:rFonts w:ascii="Times New Roman" w:eastAsia="仿宋_GB2312" w:hAnsi="Times New Roman" w:hint="eastAsia"/>
          <w:sz w:val="32"/>
          <w:szCs w:val="32"/>
        </w:rPr>
        <w:t>适用范围、是否履行村民（股东）民主议事程序和项目方案是否科学可行等进行初审，并实地考察项目情况，对议事项目的合</w:t>
      </w:r>
      <w:proofErr w:type="gramStart"/>
      <w:r w:rsidRPr="00750F3E">
        <w:rPr>
          <w:rFonts w:ascii="Times New Roman" w:eastAsia="仿宋_GB2312" w:hAnsi="Times New Roman" w:hint="eastAsia"/>
          <w:sz w:val="32"/>
          <w:szCs w:val="32"/>
        </w:rPr>
        <w:t>规</w:t>
      </w:r>
      <w:proofErr w:type="gramEnd"/>
      <w:r w:rsidRPr="00750F3E">
        <w:rPr>
          <w:rFonts w:ascii="Times New Roman" w:eastAsia="仿宋_GB2312" w:hAnsi="Times New Roman" w:hint="eastAsia"/>
          <w:sz w:val="32"/>
          <w:szCs w:val="32"/>
        </w:rPr>
        <w:t>性负责。对初审合格的项目，要在申报表上加盖公章，并填妥，连同其他申报资料</w:t>
      </w:r>
      <w:r>
        <w:rPr>
          <w:rFonts w:ascii="Times New Roman" w:eastAsia="仿宋_GB2312" w:hAnsi="Times New Roman" w:hint="eastAsia"/>
          <w:sz w:val="32"/>
          <w:szCs w:val="32"/>
        </w:rPr>
        <w:t>报送镇乡村振兴办公室。</w:t>
      </w:r>
    </w:p>
    <w:p w:rsidR="00FF7054" w:rsidRDefault="00FF7054" w:rsidP="00E419E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D0989">
        <w:rPr>
          <w:rFonts w:ascii="仿宋_GB2312" w:eastAsia="仿宋_GB2312" w:hAnsi="Times New Roman" w:hint="eastAsia"/>
          <w:sz w:val="32"/>
          <w:szCs w:val="32"/>
        </w:rPr>
        <w:t>根据《麻涌镇财政投资建设项目管理暂行办法（修订）》（</w:t>
      </w:r>
      <w:proofErr w:type="gramStart"/>
      <w:r w:rsidRPr="00FD0989">
        <w:rPr>
          <w:rFonts w:ascii="仿宋_GB2312" w:eastAsia="仿宋_GB2312" w:hAnsi="Times New Roman" w:hint="eastAsia"/>
          <w:sz w:val="32"/>
          <w:szCs w:val="32"/>
        </w:rPr>
        <w:t>麻府</w:t>
      </w:r>
      <w:proofErr w:type="gramEnd"/>
      <w:r w:rsidRPr="00FD0989">
        <w:rPr>
          <w:rFonts w:ascii="仿宋_GB2312" w:eastAsia="宋体" w:hAnsi="Times New Roman" w:hint="eastAsia"/>
          <w:sz w:val="32"/>
          <w:szCs w:val="32"/>
        </w:rPr>
        <w:t>﹝</w:t>
      </w:r>
      <w:r w:rsidRPr="00FD0989">
        <w:rPr>
          <w:rFonts w:ascii="仿宋_GB2312" w:eastAsia="仿宋_GB2312" w:hAnsi="Times New Roman"/>
          <w:sz w:val="32"/>
          <w:szCs w:val="32"/>
        </w:rPr>
        <w:t>2013</w:t>
      </w:r>
      <w:r w:rsidRPr="00FD0989">
        <w:rPr>
          <w:rFonts w:ascii="仿宋_GB2312" w:eastAsia="宋体" w:hAnsi="Times New Roman" w:hint="eastAsia"/>
          <w:sz w:val="32"/>
          <w:szCs w:val="32"/>
        </w:rPr>
        <w:t>﹞</w:t>
      </w:r>
      <w:r w:rsidRPr="00FD0989">
        <w:rPr>
          <w:rFonts w:ascii="仿宋_GB2312" w:eastAsia="仿宋_GB2312" w:hAnsi="Times New Roman"/>
          <w:sz w:val="32"/>
          <w:szCs w:val="32"/>
        </w:rPr>
        <w:t>28</w:t>
      </w:r>
      <w:r w:rsidRPr="00FD0989">
        <w:rPr>
          <w:rFonts w:ascii="仿宋_GB2312" w:eastAsia="仿宋_GB2312" w:hAnsi="Times New Roman" w:hint="eastAsia"/>
          <w:sz w:val="32"/>
          <w:szCs w:val="32"/>
        </w:rPr>
        <w:t>号），工程预（结）算在</w:t>
      </w:r>
      <w:r w:rsidRPr="00FD0989">
        <w:rPr>
          <w:rFonts w:ascii="仿宋_GB2312" w:eastAsia="仿宋_GB2312" w:hAnsi="Times New Roman"/>
          <w:sz w:val="32"/>
          <w:szCs w:val="32"/>
        </w:rPr>
        <w:t>20</w:t>
      </w:r>
      <w:r w:rsidRPr="00FD0989">
        <w:rPr>
          <w:rFonts w:ascii="仿宋_GB2312" w:eastAsia="仿宋_GB2312" w:hAnsi="Times New Roman" w:hint="eastAsia"/>
          <w:sz w:val="32"/>
          <w:szCs w:val="32"/>
        </w:rPr>
        <w:t>万以上（含</w:t>
      </w:r>
      <w:r w:rsidRPr="00FD0989">
        <w:rPr>
          <w:rFonts w:ascii="仿宋_GB2312" w:eastAsia="仿宋_GB2312" w:hAnsi="Times New Roman"/>
          <w:sz w:val="32"/>
          <w:szCs w:val="32"/>
        </w:rPr>
        <w:t>20</w:t>
      </w:r>
      <w:r w:rsidRPr="00FD0989">
        <w:rPr>
          <w:rFonts w:ascii="仿宋_GB2312" w:eastAsia="仿宋_GB2312" w:hAnsi="Times New Roman" w:hint="eastAsia"/>
          <w:sz w:val="32"/>
          <w:szCs w:val="32"/>
        </w:rPr>
        <w:t>万元）的，经确认后由各村（社区）</w:t>
      </w:r>
      <w:proofErr w:type="gramStart"/>
      <w:r w:rsidRPr="00FD0989">
        <w:rPr>
          <w:rFonts w:ascii="仿宋_GB2312" w:eastAsia="仿宋_GB2312" w:hAnsi="Times New Roman" w:hint="eastAsia"/>
          <w:sz w:val="32"/>
          <w:szCs w:val="32"/>
        </w:rPr>
        <w:t>送镇财政</w:t>
      </w:r>
      <w:proofErr w:type="gramEnd"/>
      <w:r w:rsidRPr="00FD0989">
        <w:rPr>
          <w:rFonts w:ascii="仿宋_GB2312" w:eastAsia="仿宋_GB2312" w:hAnsi="Times New Roman" w:hint="eastAsia"/>
          <w:sz w:val="32"/>
          <w:szCs w:val="32"/>
        </w:rPr>
        <w:t>分局评审中心进行预（结）算评审，并及时开展项目招投标工作。各村</w:t>
      </w:r>
      <w:r w:rsidRPr="00FD0989">
        <w:rPr>
          <w:rFonts w:ascii="仿宋_GB2312" w:eastAsia="仿宋_GB2312" w:hAnsi="Times New Roman" w:hint="eastAsia"/>
          <w:sz w:val="32"/>
          <w:szCs w:val="32"/>
        </w:rPr>
        <w:lastRenderedPageBreak/>
        <w:t>（社区）要跟进检查项目进展情况，</w:t>
      </w:r>
      <w:r w:rsidRPr="00D76128">
        <w:rPr>
          <w:rFonts w:ascii="Times New Roman" w:eastAsia="仿宋_GB2312" w:hAnsi="Times New Roman" w:hint="eastAsia"/>
          <w:sz w:val="32"/>
          <w:szCs w:val="32"/>
        </w:rPr>
        <w:t>确保工程进度。无特殊情况，村（社区）不能随意变更建设地点、改变工程计划、缩减工程量或投资规模，如有变化，应及时报告</w:t>
      </w:r>
      <w:r>
        <w:rPr>
          <w:rFonts w:ascii="Times New Roman" w:eastAsia="仿宋_GB2312" w:hAnsi="Times New Roman" w:hint="eastAsia"/>
          <w:sz w:val="32"/>
          <w:szCs w:val="32"/>
        </w:rPr>
        <w:t>镇乡村振兴办公室</w:t>
      </w:r>
      <w:r w:rsidRPr="00D7612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F7054" w:rsidRDefault="00FF7054" w:rsidP="00E419E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F7054" w:rsidRDefault="00FF7054" w:rsidP="007A493A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FF7054" w:rsidRDefault="00FF7054" w:rsidP="00E419E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0F3E">
        <w:rPr>
          <w:rFonts w:ascii="Times New Roman" w:eastAsia="仿宋_GB2312" w:hAnsi="Times New Roman" w:hint="eastAsia"/>
          <w:sz w:val="32"/>
          <w:szCs w:val="32"/>
        </w:rPr>
        <w:t>附件：</w:t>
      </w:r>
      <w:r w:rsidRPr="00750F3E">
        <w:rPr>
          <w:rFonts w:ascii="Times New Roman" w:eastAsia="仿宋_GB2312" w:hAnsi="Times New Roman"/>
          <w:sz w:val="32"/>
          <w:szCs w:val="32"/>
        </w:rPr>
        <w:t>1</w:t>
      </w:r>
      <w:r w:rsidRPr="00750F3E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麻涌镇乡村振兴项目申报表</w:t>
      </w:r>
    </w:p>
    <w:p w:rsidR="00FF7054" w:rsidRDefault="00FF7054" w:rsidP="00E419EC">
      <w:pPr>
        <w:spacing w:line="600" w:lineRule="exact"/>
        <w:ind w:leftChars="762" w:left="1619" w:hangingChars="6" w:hanging="19"/>
        <w:rPr>
          <w:rFonts w:ascii="Times New Roman" w:eastAsia="仿宋_GB2312" w:hAnsi="Times New Roman"/>
          <w:sz w:val="32"/>
          <w:szCs w:val="32"/>
        </w:rPr>
      </w:pPr>
      <w:r w:rsidRPr="00750F3E">
        <w:rPr>
          <w:rFonts w:ascii="Times New Roman" w:eastAsia="仿宋_GB2312" w:hAnsi="Times New Roman"/>
          <w:sz w:val="32"/>
          <w:szCs w:val="32"/>
        </w:rPr>
        <w:t>2</w:t>
      </w:r>
      <w:r w:rsidRPr="00750F3E">
        <w:rPr>
          <w:rFonts w:ascii="Times New Roman" w:eastAsia="仿宋_GB2312" w:hAnsi="Times New Roman" w:hint="eastAsia"/>
          <w:sz w:val="32"/>
          <w:szCs w:val="32"/>
        </w:rPr>
        <w:t>、</w:t>
      </w:r>
      <w:r w:rsidRPr="00E34495">
        <w:rPr>
          <w:rFonts w:ascii="Times New Roman" w:eastAsia="仿宋_GB2312" w:hAnsi="Times New Roman" w:hint="eastAsia"/>
          <w:bCs/>
          <w:sz w:val="32"/>
          <w:szCs w:val="32"/>
        </w:rPr>
        <w:t>麻涌镇乡村振兴</w:t>
      </w:r>
      <w:proofErr w:type="gramStart"/>
      <w:r w:rsidRPr="00E34495">
        <w:rPr>
          <w:rFonts w:ascii="Times New Roman" w:eastAsia="仿宋_GB2312" w:hAnsi="Times New Roman" w:hint="eastAsia"/>
          <w:bCs/>
          <w:sz w:val="32"/>
          <w:szCs w:val="32"/>
        </w:rPr>
        <w:t>奖补项目</w:t>
      </w:r>
      <w:proofErr w:type="gramEnd"/>
      <w:r w:rsidRPr="00E34495">
        <w:rPr>
          <w:rFonts w:ascii="Times New Roman" w:eastAsia="仿宋_GB2312" w:hAnsi="Times New Roman" w:hint="eastAsia"/>
          <w:bCs/>
          <w:sz w:val="32"/>
          <w:szCs w:val="32"/>
        </w:rPr>
        <w:t>议事会议人员表决登记表</w:t>
      </w:r>
    </w:p>
    <w:p w:rsidR="00FF7054" w:rsidRDefault="00FF7054" w:rsidP="00E419EC">
      <w:pPr>
        <w:spacing w:line="600" w:lineRule="exact"/>
        <w:ind w:leftChars="762" w:left="1619" w:hangingChars="6" w:hanging="19"/>
        <w:rPr>
          <w:rFonts w:ascii="Times New Roman" w:eastAsia="仿宋_GB2312" w:hAnsi="Times New Roman"/>
          <w:sz w:val="32"/>
          <w:szCs w:val="32"/>
        </w:rPr>
      </w:pPr>
      <w:r w:rsidRPr="00750F3E">
        <w:rPr>
          <w:rFonts w:ascii="Times New Roman" w:eastAsia="仿宋_GB2312" w:hAnsi="Times New Roman"/>
          <w:sz w:val="32"/>
          <w:szCs w:val="32"/>
        </w:rPr>
        <w:t>3</w:t>
      </w:r>
      <w:r w:rsidRPr="00750F3E">
        <w:rPr>
          <w:rFonts w:ascii="Times New Roman" w:eastAsia="仿宋_GB2312" w:hAnsi="Times New Roman" w:hint="eastAsia"/>
          <w:sz w:val="32"/>
          <w:szCs w:val="32"/>
        </w:rPr>
        <w:t>、</w:t>
      </w:r>
      <w:r w:rsidRPr="00530AAF">
        <w:rPr>
          <w:rFonts w:ascii="Times New Roman" w:eastAsia="仿宋_GB2312" w:hAnsi="Times New Roman" w:hint="eastAsia"/>
          <w:sz w:val="32"/>
          <w:szCs w:val="32"/>
        </w:rPr>
        <w:t>麻涌镇</w:t>
      </w:r>
      <w:r w:rsidRPr="00530AAF">
        <w:rPr>
          <w:rFonts w:ascii="Times New Roman" w:eastAsia="仿宋_GB2312" w:hAnsi="Times New Roman"/>
          <w:sz w:val="32"/>
          <w:szCs w:val="32"/>
        </w:rPr>
        <w:t>××</w:t>
      </w:r>
      <w:r w:rsidRPr="00530AAF">
        <w:rPr>
          <w:rFonts w:ascii="Times New Roman" w:eastAsia="仿宋_GB2312" w:hAnsi="Times New Roman" w:hint="eastAsia"/>
          <w:sz w:val="32"/>
          <w:szCs w:val="32"/>
        </w:rPr>
        <w:t>村（社区）级乡村振兴项目申报汇总表</w:t>
      </w:r>
      <w:bookmarkStart w:id="0" w:name="_GoBack"/>
      <w:bookmarkEnd w:id="0"/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FF7054" w:rsidRPr="00750F3E" w:rsidRDefault="00FF7054" w:rsidP="00750F3E">
      <w:pPr>
        <w:tabs>
          <w:tab w:val="left" w:pos="615"/>
        </w:tabs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750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lastRenderedPageBreak/>
        <w:t>附件</w:t>
      </w:r>
      <w:r w:rsidRPr="00750F3E"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  <w:r w:rsidRPr="00750F3E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：</w:t>
      </w:r>
    </w:p>
    <w:p w:rsidR="00FF7054" w:rsidRPr="00750F3E" w:rsidRDefault="00FF7054" w:rsidP="00E34495">
      <w:pPr>
        <w:tabs>
          <w:tab w:val="left" w:pos="615"/>
        </w:tabs>
        <w:spacing w:line="5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麻涌镇乡村振兴</w:t>
      </w:r>
      <w:r w:rsidRPr="00750F3E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项目申报表</w:t>
      </w:r>
    </w:p>
    <w:p w:rsidR="00FF7054" w:rsidRPr="00750F3E" w:rsidRDefault="00FF7054" w:rsidP="00750F3E">
      <w:pPr>
        <w:tabs>
          <w:tab w:val="left" w:pos="615"/>
        </w:tabs>
        <w:spacing w:line="300" w:lineRule="exac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</w:p>
    <w:p w:rsidR="00FF7054" w:rsidRPr="00750F3E" w:rsidRDefault="00FF7054" w:rsidP="00750F3E">
      <w:pPr>
        <w:tabs>
          <w:tab w:val="left" w:pos="615"/>
        </w:tabs>
        <w:spacing w:line="300" w:lineRule="exact"/>
        <w:rPr>
          <w:rFonts w:ascii="Times New Roman" w:eastAsia="仿宋_GB2312" w:hAnsi="Times New Roman"/>
          <w:sz w:val="28"/>
          <w:szCs w:val="28"/>
        </w:rPr>
      </w:pPr>
      <w:r w:rsidRPr="00750F3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申报村（社区）：</w:t>
      </w:r>
      <w:r w:rsidRPr="00750F3E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50F3E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50F3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填报时间</w:t>
      </w:r>
      <w:r w:rsidRPr="00750F3E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:    </w:t>
      </w:r>
      <w:r w:rsidRPr="00750F3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750F3E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</w:t>
      </w:r>
      <w:r w:rsidRPr="00750F3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Pr="00750F3E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</w:t>
      </w:r>
      <w:r w:rsidRPr="00750F3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</w:p>
    <w:tbl>
      <w:tblPr>
        <w:tblW w:w="9558" w:type="dxa"/>
        <w:tblLayout w:type="fixed"/>
        <w:tblLook w:val="0000"/>
      </w:tblPr>
      <w:tblGrid>
        <w:gridCol w:w="747"/>
        <w:gridCol w:w="756"/>
        <w:gridCol w:w="301"/>
        <w:gridCol w:w="789"/>
        <w:gridCol w:w="96"/>
        <w:gridCol w:w="209"/>
        <w:gridCol w:w="187"/>
        <w:gridCol w:w="1258"/>
        <w:gridCol w:w="816"/>
        <w:gridCol w:w="27"/>
        <w:gridCol w:w="347"/>
        <w:gridCol w:w="620"/>
        <w:gridCol w:w="940"/>
        <w:gridCol w:w="629"/>
        <w:gridCol w:w="248"/>
        <w:gridCol w:w="643"/>
        <w:gridCol w:w="20"/>
        <w:gridCol w:w="925"/>
      </w:tblGrid>
      <w:tr w:rsidR="00FF7054" w:rsidRPr="00BD725C" w:rsidTr="00AB475B">
        <w:trPr>
          <w:trHeight w:val="446"/>
        </w:trPr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总投资额（万元）</w:t>
            </w: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446"/>
        </w:trPr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3645D9">
        <w:trPr>
          <w:trHeight w:val="2838"/>
        </w:trPr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投资规模及</w:t>
            </w:r>
            <w:r w:rsidRPr="00750F3E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805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建设位置：</w:t>
            </w: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建设时间：</w:t>
            </w: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月至</w:t>
            </w: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建设内容、数量、单价、费用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等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FF7054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建设内容：</w:t>
            </w:r>
          </w:p>
          <w:p w:rsidR="00FF7054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工程建安费：</w:t>
            </w:r>
          </w:p>
          <w:p w:rsidR="00FF7054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设计费用：</w:t>
            </w:r>
          </w:p>
          <w:p w:rsidR="00FF7054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、监理费用：</w:t>
            </w:r>
          </w:p>
          <w:p w:rsidR="00FF7054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、造价咨询：</w:t>
            </w:r>
          </w:p>
          <w:p w:rsidR="00FF7054" w:rsidRPr="004A22E6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FF7054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446"/>
        </w:trPr>
        <w:tc>
          <w:tcPr>
            <w:tcW w:w="955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项目基本情况</w:t>
            </w:r>
          </w:p>
        </w:tc>
      </w:tr>
      <w:tr w:rsidR="00FF7054" w:rsidRPr="00BD725C" w:rsidTr="00AB475B">
        <w:trPr>
          <w:trHeight w:val="619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村内道路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水泥或沥青路面（千米）</w:t>
            </w: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其他路面（千米）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挡墙</w:t>
            </w: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4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spacing w:val="-40"/>
                <w:kern w:val="0"/>
                <w:sz w:val="28"/>
                <w:szCs w:val="28"/>
              </w:rPr>
              <w:t>（立方米）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桥涵</w:t>
            </w: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（座）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排水沟（千米）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16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523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村内公共活动场所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文化室</w:t>
            </w: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spacing w:val="-20"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篮球场</w:t>
            </w:r>
            <w:r w:rsidRPr="00750F3E">
              <w:rPr>
                <w:rFonts w:ascii="Times New Roman" w:eastAsia="仿宋_GB2312" w:hAnsi="Times New Roman" w:hint="eastAsia"/>
                <w:color w:val="000000"/>
                <w:spacing w:val="-20"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1574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1119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村内环卫设施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垃圾收集点（</w:t>
            </w:r>
            <w:proofErr w:type="gramStart"/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公共侧所（座）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spacing w:val="-12"/>
                <w:kern w:val="0"/>
                <w:sz w:val="28"/>
                <w:szCs w:val="28"/>
              </w:rPr>
              <w:t>公共浴室（平方米）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其他（</w:t>
            </w:r>
            <w:proofErr w:type="gramStart"/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2829FD">
        <w:trPr>
          <w:trHeight w:val="1312"/>
        </w:trPr>
        <w:tc>
          <w:tcPr>
            <w:tcW w:w="7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2829FD">
        <w:trPr>
          <w:trHeight w:val="836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A907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村容美化亮化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路灯（盏）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村内绿化植树</w:t>
            </w: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(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株</w:t>
            </w: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村内花池</w:t>
            </w: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其他（</w:t>
            </w:r>
            <w:proofErr w:type="gramStart"/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2829FD">
        <w:trPr>
          <w:trHeight w:val="446"/>
        </w:trPr>
        <w:tc>
          <w:tcPr>
            <w:tcW w:w="7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247E7B">
        <w:trPr>
          <w:trHeight w:val="446"/>
        </w:trPr>
        <w:tc>
          <w:tcPr>
            <w:tcW w:w="7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A907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其他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公共设施</w:t>
            </w:r>
          </w:p>
        </w:tc>
        <w:tc>
          <w:tcPr>
            <w:tcW w:w="881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7054" w:rsidRPr="00BD725C" w:rsidTr="00847163">
        <w:trPr>
          <w:trHeight w:val="62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4A1D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村</w:t>
            </w:r>
            <w:r w:rsidRPr="00750F3E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（社区）意见</w:t>
            </w:r>
          </w:p>
        </w:tc>
        <w:tc>
          <w:tcPr>
            <w:tcW w:w="88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盖章：</w:t>
            </w: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负责人签字：</w:t>
            </w:r>
          </w:p>
          <w:p w:rsidR="00FF7054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F7054" w:rsidRPr="00BD725C" w:rsidTr="00A90742">
        <w:trPr>
          <w:trHeight w:val="36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镇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乡村振兴办公室</w:t>
            </w:r>
            <w:r w:rsidRPr="00750F3E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意见</w:t>
            </w: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1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A9074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盖章：</w:t>
            </w: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7054" w:rsidRPr="00750F3E" w:rsidRDefault="00FF7054" w:rsidP="00750F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750F3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750F3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F7054" w:rsidRPr="00750F3E" w:rsidRDefault="00FF7054" w:rsidP="00750F3E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spacing w:line="380" w:lineRule="exac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spacing w:line="300" w:lineRule="exact"/>
        <w:rPr>
          <w:rFonts w:ascii="Times New Roman" w:eastAsia="仿宋_GB2312" w:hAnsi="Times New Roman"/>
          <w:sz w:val="28"/>
          <w:szCs w:val="28"/>
        </w:rPr>
      </w:pPr>
    </w:p>
    <w:p w:rsidR="00FF7054" w:rsidRDefault="00FF7054" w:rsidP="00750F3E">
      <w:pPr>
        <w:spacing w:line="300" w:lineRule="exact"/>
        <w:rPr>
          <w:rFonts w:ascii="Times New Roman" w:eastAsia="仿宋_GB2312" w:hAnsi="Times New Roman"/>
          <w:sz w:val="28"/>
          <w:szCs w:val="28"/>
        </w:rPr>
      </w:pPr>
    </w:p>
    <w:p w:rsidR="00FF7054" w:rsidRDefault="00FF7054" w:rsidP="00750F3E">
      <w:pPr>
        <w:spacing w:line="300" w:lineRule="exact"/>
        <w:rPr>
          <w:rFonts w:ascii="Times New Roman" w:eastAsia="仿宋_GB2312" w:hAnsi="Times New Roman"/>
          <w:sz w:val="28"/>
          <w:szCs w:val="28"/>
        </w:rPr>
      </w:pPr>
    </w:p>
    <w:p w:rsidR="00FF7054" w:rsidRDefault="00FF7054" w:rsidP="00750F3E">
      <w:pPr>
        <w:spacing w:line="300" w:lineRule="exact"/>
        <w:rPr>
          <w:rFonts w:ascii="Times New Roman" w:eastAsia="仿宋_GB2312" w:hAnsi="Times New Roman"/>
          <w:sz w:val="28"/>
          <w:szCs w:val="28"/>
        </w:rPr>
      </w:pPr>
    </w:p>
    <w:p w:rsidR="00FF7054" w:rsidRDefault="00FF7054" w:rsidP="00750F3E">
      <w:pPr>
        <w:spacing w:line="300" w:lineRule="exact"/>
        <w:rPr>
          <w:rFonts w:ascii="Times New Roman" w:eastAsia="仿宋_GB2312" w:hAnsi="Times New Roman"/>
          <w:sz w:val="28"/>
          <w:szCs w:val="28"/>
        </w:rPr>
      </w:pPr>
    </w:p>
    <w:p w:rsidR="00FF7054" w:rsidRDefault="00FF7054" w:rsidP="00750F3E">
      <w:pPr>
        <w:spacing w:line="300" w:lineRule="exact"/>
        <w:rPr>
          <w:rFonts w:ascii="Times New Roman" w:eastAsia="仿宋_GB2312" w:hAnsi="Times New Roman"/>
          <w:sz w:val="28"/>
          <w:szCs w:val="28"/>
        </w:rPr>
      </w:pPr>
    </w:p>
    <w:p w:rsidR="00FF7054" w:rsidRDefault="00FF7054" w:rsidP="00750F3E">
      <w:pPr>
        <w:spacing w:line="300" w:lineRule="exac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spacing w:line="300" w:lineRule="exact"/>
        <w:rPr>
          <w:rFonts w:ascii="Times New Roman" w:eastAsia="仿宋_GB2312" w:hAnsi="Times New Roman"/>
          <w:sz w:val="28"/>
          <w:szCs w:val="28"/>
        </w:rPr>
      </w:pPr>
    </w:p>
    <w:tbl>
      <w:tblPr>
        <w:tblW w:w="8912" w:type="dxa"/>
        <w:jc w:val="center"/>
        <w:tblLook w:val="00A0"/>
      </w:tblPr>
      <w:tblGrid>
        <w:gridCol w:w="1096"/>
        <w:gridCol w:w="1137"/>
        <w:gridCol w:w="2274"/>
        <w:gridCol w:w="2213"/>
        <w:gridCol w:w="2192"/>
      </w:tblGrid>
      <w:tr w:rsidR="00FF7054" w:rsidRPr="00BD725C" w:rsidTr="00AB475B">
        <w:trPr>
          <w:trHeight w:val="207"/>
          <w:jc w:val="center"/>
        </w:trPr>
        <w:tc>
          <w:tcPr>
            <w:tcW w:w="8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750F3E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lastRenderedPageBreak/>
              <w:t>附件</w:t>
            </w:r>
            <w:r w:rsidRPr="00750F3E">
              <w:rPr>
                <w:rFonts w:ascii="Times New Roman" w:eastAsia="黑体" w:hAnsi="Times New Roman"/>
                <w:kern w:val="0"/>
                <w:sz w:val="32"/>
                <w:szCs w:val="32"/>
              </w:rPr>
              <w:t>2</w:t>
            </w:r>
            <w:r w:rsidRPr="00750F3E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：</w:t>
            </w:r>
          </w:p>
        </w:tc>
      </w:tr>
      <w:tr w:rsidR="00FF7054" w:rsidRPr="00BD725C" w:rsidTr="00AB475B">
        <w:trPr>
          <w:trHeight w:val="199"/>
          <w:jc w:val="center"/>
        </w:trPr>
        <w:tc>
          <w:tcPr>
            <w:tcW w:w="8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54" w:rsidRPr="00E34495" w:rsidRDefault="00FF7054" w:rsidP="00E34495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/>
                <w:bCs/>
                <w:kern w:val="0"/>
                <w:sz w:val="44"/>
                <w:szCs w:val="44"/>
              </w:rPr>
            </w:pPr>
            <w:bookmarkStart w:id="1" w:name="_Hlk13824990"/>
            <w:r>
              <w:rPr>
                <w:rFonts w:ascii="Times New Roman" w:eastAsia="方正小标宋简体" w:hAnsi="Times New Roman" w:hint="eastAsia"/>
                <w:bCs/>
                <w:kern w:val="0"/>
                <w:sz w:val="44"/>
                <w:szCs w:val="44"/>
              </w:rPr>
              <w:t>麻涌镇乡村振兴</w:t>
            </w:r>
            <w:proofErr w:type="gramStart"/>
            <w:r w:rsidRPr="00750F3E">
              <w:rPr>
                <w:rFonts w:ascii="Times New Roman" w:eastAsia="方正小标宋简体" w:hAnsi="Times New Roman" w:hint="eastAsia"/>
                <w:bCs/>
                <w:kern w:val="0"/>
                <w:sz w:val="44"/>
                <w:szCs w:val="44"/>
              </w:rPr>
              <w:t>奖补项目</w:t>
            </w:r>
            <w:proofErr w:type="gramEnd"/>
            <w:r w:rsidRPr="00750F3E">
              <w:rPr>
                <w:rFonts w:ascii="Times New Roman" w:eastAsia="方正小标宋简体" w:hAnsi="Times New Roman" w:hint="eastAsia"/>
                <w:bCs/>
                <w:kern w:val="0"/>
                <w:sz w:val="44"/>
                <w:szCs w:val="44"/>
              </w:rPr>
              <w:t>议事会议人员表决登记表</w:t>
            </w:r>
            <w:bookmarkEnd w:id="1"/>
          </w:p>
        </w:tc>
      </w:tr>
      <w:tr w:rsidR="00FF7054" w:rsidRPr="00BD725C" w:rsidTr="00AB475B">
        <w:trPr>
          <w:trHeight w:val="581"/>
          <w:jc w:val="center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填报单位盖章：</w:t>
            </w:r>
          </w:p>
        </w:tc>
      </w:tr>
      <w:tr w:rsidR="00FF7054" w:rsidRPr="00BD725C" w:rsidTr="00AB475B">
        <w:trPr>
          <w:trHeight w:val="361"/>
          <w:jc w:val="center"/>
        </w:trPr>
        <w:tc>
          <w:tcPr>
            <w:tcW w:w="8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议事项目：</w:t>
            </w:r>
            <w:r w:rsidRPr="00750F3E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           </w:t>
            </w: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750F3E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750F3E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表决</w:t>
            </w:r>
          </w:p>
        </w:tc>
        <w:tc>
          <w:tcPr>
            <w:tcW w:w="7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签名</w:t>
            </w: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同意</w:t>
            </w:r>
          </w:p>
        </w:tc>
        <w:tc>
          <w:tcPr>
            <w:tcW w:w="7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反对</w:t>
            </w:r>
          </w:p>
        </w:tc>
        <w:tc>
          <w:tcPr>
            <w:tcW w:w="7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弃权</w:t>
            </w:r>
          </w:p>
        </w:tc>
        <w:tc>
          <w:tcPr>
            <w:tcW w:w="7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F7054" w:rsidRPr="00BD725C" w:rsidTr="00AB475B">
        <w:trPr>
          <w:trHeight w:val="624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054" w:rsidRPr="00BD725C" w:rsidTr="00AB475B">
        <w:trPr>
          <w:trHeight w:val="158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应参会人数合计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到会人数合计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同意人数合计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反对人数合计</w:t>
            </w:r>
          </w:p>
        </w:tc>
      </w:tr>
      <w:tr w:rsidR="00FF7054" w:rsidRPr="00BD725C" w:rsidTr="00AB475B">
        <w:trPr>
          <w:trHeight w:val="158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054" w:rsidRPr="00750F3E" w:rsidRDefault="00FF7054" w:rsidP="00750F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50F3E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F7054" w:rsidRPr="00BD725C" w:rsidTr="00AB475B">
        <w:trPr>
          <w:trHeight w:val="158"/>
          <w:jc w:val="center"/>
        </w:trPr>
        <w:tc>
          <w:tcPr>
            <w:tcW w:w="89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7054" w:rsidRPr="00750F3E" w:rsidRDefault="00FF7054" w:rsidP="00750F3E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FF7054" w:rsidRPr="00750F3E" w:rsidRDefault="00FF7054" w:rsidP="00750F3E">
      <w:pPr>
        <w:topLinePunct/>
        <w:autoSpaceDE w:val="0"/>
        <w:autoSpaceDN w:val="0"/>
        <w:spacing w:line="2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topLinePunct/>
        <w:autoSpaceDE w:val="0"/>
        <w:autoSpaceDN w:val="0"/>
        <w:spacing w:line="2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topLinePunct/>
        <w:autoSpaceDE w:val="0"/>
        <w:autoSpaceDN w:val="0"/>
        <w:spacing w:line="2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topLinePunct/>
        <w:autoSpaceDE w:val="0"/>
        <w:autoSpaceDN w:val="0"/>
        <w:spacing w:line="2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topLinePunct/>
        <w:autoSpaceDE w:val="0"/>
        <w:autoSpaceDN w:val="0"/>
        <w:spacing w:line="2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topLinePunct/>
        <w:autoSpaceDE w:val="0"/>
        <w:autoSpaceDN w:val="0"/>
        <w:spacing w:line="2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topLinePunct/>
        <w:autoSpaceDE w:val="0"/>
        <w:autoSpaceDN w:val="0"/>
        <w:spacing w:line="2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FF7054" w:rsidRPr="00750F3E" w:rsidRDefault="00FF7054" w:rsidP="00750F3E">
      <w:pPr>
        <w:topLinePunct/>
        <w:autoSpaceDE w:val="0"/>
        <w:autoSpaceDN w:val="0"/>
        <w:spacing w:line="2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FF7054" w:rsidRPr="00E34495" w:rsidRDefault="00FF7054" w:rsidP="00E34495">
      <w:pPr>
        <w:spacing w:line="560" w:lineRule="exact"/>
        <w:rPr>
          <w:rFonts w:ascii="黑体" w:eastAsia="黑体" w:hAnsi="黑体"/>
          <w:sz w:val="32"/>
          <w:szCs w:val="24"/>
        </w:rPr>
      </w:pPr>
      <w:r w:rsidRPr="00750F3E">
        <w:rPr>
          <w:rFonts w:ascii="Times New Roman" w:eastAsia="黑体" w:hAnsi="Times New Roman" w:hint="eastAsia"/>
          <w:kern w:val="0"/>
          <w:sz w:val="32"/>
          <w:szCs w:val="32"/>
        </w:rPr>
        <w:lastRenderedPageBreak/>
        <w:t>附件</w:t>
      </w:r>
      <w:r w:rsidRPr="00750F3E">
        <w:rPr>
          <w:rFonts w:ascii="Times New Roman" w:eastAsia="黑体" w:hAnsi="Times New Roman"/>
          <w:kern w:val="0"/>
          <w:sz w:val="32"/>
          <w:szCs w:val="32"/>
        </w:rPr>
        <w:t>3</w:t>
      </w:r>
      <w:r w:rsidRPr="00750F3E">
        <w:rPr>
          <w:rFonts w:ascii="Times New Roman" w:eastAsia="黑体" w:hAnsi="Times New Roman" w:hint="eastAsia"/>
          <w:kern w:val="0"/>
          <w:sz w:val="32"/>
          <w:szCs w:val="32"/>
        </w:rPr>
        <w:t>：</w:t>
      </w:r>
    </w:p>
    <w:p w:rsidR="00FF7054" w:rsidRPr="00750F3E" w:rsidRDefault="00FF7054" w:rsidP="00E419EC">
      <w:pPr>
        <w:spacing w:line="560" w:lineRule="exact"/>
        <w:ind w:firstLineChars="100" w:firstLine="440"/>
        <w:jc w:val="center"/>
        <w:rPr>
          <w:rFonts w:ascii="方正小标宋简体" w:eastAsia="方正小标宋简体" w:hAnsi="黑体"/>
          <w:sz w:val="44"/>
          <w:szCs w:val="44"/>
        </w:rPr>
      </w:pPr>
      <w:bookmarkStart w:id="2" w:name="_Hlk13825156"/>
      <w:r>
        <w:rPr>
          <w:rFonts w:ascii="方正小标宋简体" w:eastAsia="方正小标宋简体" w:hAnsi="黑体" w:hint="eastAsia"/>
          <w:sz w:val="44"/>
          <w:szCs w:val="44"/>
        </w:rPr>
        <w:t>麻涌</w:t>
      </w:r>
      <w:r w:rsidRPr="00750F3E">
        <w:rPr>
          <w:rFonts w:ascii="方正小标宋简体" w:eastAsia="方正小标宋简体" w:hAnsi="黑体" w:hint="eastAsia"/>
          <w:sz w:val="44"/>
          <w:szCs w:val="44"/>
        </w:rPr>
        <w:t>镇</w:t>
      </w:r>
      <w:r w:rsidRPr="00E34495">
        <w:rPr>
          <w:rFonts w:ascii="方正小标宋简体" w:eastAsia="方正小标宋简体" w:hAnsi="黑体" w:hint="eastAsia"/>
          <w:sz w:val="44"/>
          <w:szCs w:val="44"/>
        </w:rPr>
        <w:t>××</w:t>
      </w:r>
      <w:r w:rsidRPr="00750F3E">
        <w:rPr>
          <w:rFonts w:ascii="方正小标宋简体" w:eastAsia="方正小标宋简体" w:hAnsi="黑体" w:hint="eastAsia"/>
          <w:sz w:val="44"/>
          <w:szCs w:val="44"/>
        </w:rPr>
        <w:t>村</w:t>
      </w:r>
      <w:r>
        <w:rPr>
          <w:rFonts w:ascii="方正小标宋简体" w:eastAsia="方正小标宋简体" w:hAnsi="黑体" w:hint="eastAsia"/>
          <w:sz w:val="44"/>
          <w:szCs w:val="44"/>
        </w:rPr>
        <w:t>（社区）</w:t>
      </w:r>
      <w:r w:rsidRPr="00750F3E">
        <w:rPr>
          <w:rFonts w:ascii="方正小标宋简体" w:eastAsia="方正小标宋简体" w:hAnsi="黑体" w:hint="eastAsia"/>
          <w:sz w:val="44"/>
          <w:szCs w:val="44"/>
        </w:rPr>
        <w:t>级</w:t>
      </w:r>
      <w:r>
        <w:rPr>
          <w:rFonts w:ascii="方正小标宋简体" w:eastAsia="方正小标宋简体" w:hAnsi="黑体" w:hint="eastAsia"/>
          <w:sz w:val="44"/>
          <w:szCs w:val="44"/>
        </w:rPr>
        <w:t>乡村振兴</w:t>
      </w:r>
      <w:r w:rsidRPr="00750F3E">
        <w:rPr>
          <w:rFonts w:ascii="方正小标宋简体" w:eastAsia="方正小标宋简体" w:hAnsi="黑体" w:hint="eastAsia"/>
          <w:sz w:val="44"/>
          <w:szCs w:val="44"/>
        </w:rPr>
        <w:t>项目申报汇总表</w:t>
      </w:r>
      <w:bookmarkEnd w:id="2"/>
    </w:p>
    <w:p w:rsidR="00FF7054" w:rsidRPr="00E34495" w:rsidRDefault="00FF7054" w:rsidP="00E419EC">
      <w:pPr>
        <w:spacing w:line="560" w:lineRule="exact"/>
        <w:ind w:firstLineChars="50" w:firstLine="140"/>
        <w:rPr>
          <w:rFonts w:ascii="仿宋_GB2312" w:eastAsia="仿宋_GB2312" w:hAnsi="黑体"/>
          <w:sz w:val="28"/>
          <w:szCs w:val="28"/>
        </w:rPr>
      </w:pPr>
    </w:p>
    <w:p w:rsidR="00FF7054" w:rsidRDefault="00FF7054" w:rsidP="00E419EC">
      <w:pPr>
        <w:spacing w:line="560" w:lineRule="exact"/>
        <w:ind w:firstLineChars="50" w:firstLine="140"/>
        <w:rPr>
          <w:rFonts w:ascii="仿宋_GB2312" w:eastAsia="仿宋_GB2312" w:hAnsi="黑体"/>
          <w:sz w:val="28"/>
          <w:szCs w:val="28"/>
        </w:rPr>
      </w:pPr>
      <w:r w:rsidRPr="00750F3E">
        <w:rPr>
          <w:rFonts w:ascii="仿宋_GB2312" w:eastAsia="仿宋_GB2312" w:hAnsi="黑体" w:hint="eastAsia"/>
          <w:sz w:val="28"/>
          <w:szCs w:val="28"/>
        </w:rPr>
        <w:t>填报单位（盖章）：</w:t>
      </w:r>
      <w:r w:rsidRPr="00750F3E">
        <w:rPr>
          <w:rFonts w:ascii="仿宋_GB2312" w:eastAsia="仿宋_GB2312" w:hAnsi="黑体"/>
          <w:sz w:val="28"/>
          <w:szCs w:val="28"/>
        </w:rPr>
        <w:t xml:space="preserve">             </w:t>
      </w:r>
      <w:r w:rsidRPr="00750F3E">
        <w:rPr>
          <w:rFonts w:ascii="仿宋_GB2312" w:eastAsia="仿宋_GB2312" w:hAnsi="黑体" w:hint="eastAsia"/>
          <w:sz w:val="28"/>
          <w:szCs w:val="28"/>
        </w:rPr>
        <w:t>填报日期：</w:t>
      </w:r>
      <w:r w:rsidRPr="00750F3E">
        <w:rPr>
          <w:rFonts w:ascii="仿宋_GB2312" w:eastAsia="仿宋_GB2312" w:hAnsi="黑体"/>
          <w:sz w:val="28"/>
          <w:szCs w:val="28"/>
        </w:rPr>
        <w:t xml:space="preserve">               </w:t>
      </w:r>
    </w:p>
    <w:p w:rsidR="00FF7054" w:rsidRPr="00750F3E" w:rsidRDefault="00FF7054" w:rsidP="00E419EC">
      <w:pPr>
        <w:spacing w:line="560" w:lineRule="exact"/>
        <w:ind w:firstLineChars="50" w:firstLine="140"/>
        <w:rPr>
          <w:rFonts w:ascii="仿宋_GB2312" w:eastAsia="仿宋_GB2312" w:hAnsi="黑体"/>
          <w:sz w:val="28"/>
          <w:szCs w:val="28"/>
        </w:rPr>
      </w:pPr>
      <w:r w:rsidRPr="00750F3E">
        <w:rPr>
          <w:rFonts w:ascii="仿宋_GB2312" w:eastAsia="仿宋_GB2312" w:hAnsi="黑体" w:hint="eastAsia"/>
          <w:sz w:val="28"/>
          <w:szCs w:val="28"/>
        </w:rPr>
        <w:t>单位：万元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1490"/>
        <w:gridCol w:w="1418"/>
        <w:gridCol w:w="1279"/>
        <w:gridCol w:w="2933"/>
        <w:gridCol w:w="1351"/>
      </w:tblGrid>
      <w:tr w:rsidR="00FF7054" w:rsidRPr="00BD725C" w:rsidTr="00BD725C">
        <w:trPr>
          <w:trHeight w:val="818"/>
          <w:jc w:val="center"/>
        </w:trPr>
        <w:tc>
          <w:tcPr>
            <w:tcW w:w="77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490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 w:hint="eastAsia"/>
                <w:kern w:val="0"/>
                <w:sz w:val="20"/>
                <w:szCs w:val="21"/>
              </w:rPr>
              <w:t>村（社区）</w:t>
            </w:r>
          </w:p>
        </w:tc>
        <w:tc>
          <w:tcPr>
            <w:tcW w:w="1418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 w:hint="eastAsia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 w:hint="eastAsia"/>
                <w:kern w:val="0"/>
                <w:sz w:val="20"/>
                <w:szCs w:val="21"/>
              </w:rPr>
              <w:t>总投资金额</w:t>
            </w: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 w:hint="eastAsia"/>
                <w:kern w:val="0"/>
                <w:sz w:val="20"/>
                <w:szCs w:val="21"/>
              </w:rPr>
              <w:t>建设内容</w:t>
            </w: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 w:hint="eastAsia"/>
                <w:kern w:val="0"/>
                <w:sz w:val="20"/>
                <w:szCs w:val="21"/>
              </w:rPr>
              <w:t>备注</w:t>
            </w:r>
          </w:p>
        </w:tc>
      </w:tr>
      <w:tr w:rsidR="00FF7054" w:rsidRPr="00BD725C" w:rsidTr="00BD725C">
        <w:trPr>
          <w:trHeight w:val="913"/>
          <w:jc w:val="center"/>
        </w:trPr>
        <w:tc>
          <w:tcPr>
            <w:tcW w:w="77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/>
                <w:kern w:val="0"/>
                <w:sz w:val="20"/>
                <w:szCs w:val="21"/>
              </w:rPr>
              <w:t>1</w:t>
            </w:r>
          </w:p>
        </w:tc>
        <w:tc>
          <w:tcPr>
            <w:tcW w:w="1490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FF7054" w:rsidRPr="00BD725C" w:rsidTr="00BD725C">
        <w:trPr>
          <w:trHeight w:val="832"/>
          <w:jc w:val="center"/>
        </w:trPr>
        <w:tc>
          <w:tcPr>
            <w:tcW w:w="77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/>
                <w:kern w:val="0"/>
                <w:sz w:val="20"/>
                <w:szCs w:val="21"/>
              </w:rPr>
              <w:t>2</w:t>
            </w:r>
          </w:p>
        </w:tc>
        <w:tc>
          <w:tcPr>
            <w:tcW w:w="1490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FF7054" w:rsidRPr="00BD725C" w:rsidTr="00BD725C">
        <w:trPr>
          <w:trHeight w:val="819"/>
          <w:jc w:val="center"/>
        </w:trPr>
        <w:tc>
          <w:tcPr>
            <w:tcW w:w="77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/>
                <w:kern w:val="0"/>
                <w:sz w:val="20"/>
                <w:szCs w:val="21"/>
              </w:rPr>
              <w:t>3</w:t>
            </w:r>
          </w:p>
        </w:tc>
        <w:tc>
          <w:tcPr>
            <w:tcW w:w="1490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FF7054" w:rsidRPr="00BD725C" w:rsidTr="00BD725C">
        <w:trPr>
          <w:trHeight w:val="832"/>
          <w:jc w:val="center"/>
        </w:trPr>
        <w:tc>
          <w:tcPr>
            <w:tcW w:w="77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/>
                <w:kern w:val="0"/>
                <w:sz w:val="20"/>
                <w:szCs w:val="21"/>
              </w:rPr>
              <w:t>4</w:t>
            </w:r>
          </w:p>
        </w:tc>
        <w:tc>
          <w:tcPr>
            <w:tcW w:w="1490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FF7054" w:rsidRPr="00BD725C" w:rsidTr="00BD725C">
        <w:trPr>
          <w:trHeight w:val="833"/>
          <w:jc w:val="center"/>
        </w:trPr>
        <w:tc>
          <w:tcPr>
            <w:tcW w:w="77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/>
                <w:kern w:val="0"/>
                <w:sz w:val="20"/>
                <w:szCs w:val="21"/>
              </w:rPr>
              <w:t>5</w:t>
            </w:r>
          </w:p>
        </w:tc>
        <w:tc>
          <w:tcPr>
            <w:tcW w:w="1490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FF7054" w:rsidRPr="00BD725C" w:rsidTr="00BD725C">
        <w:trPr>
          <w:trHeight w:val="832"/>
          <w:jc w:val="center"/>
        </w:trPr>
        <w:tc>
          <w:tcPr>
            <w:tcW w:w="77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/>
                <w:kern w:val="0"/>
                <w:sz w:val="20"/>
                <w:szCs w:val="21"/>
              </w:rPr>
              <w:t>6</w:t>
            </w:r>
          </w:p>
        </w:tc>
        <w:tc>
          <w:tcPr>
            <w:tcW w:w="1490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FF7054" w:rsidRPr="00BD725C" w:rsidTr="00BD725C">
        <w:trPr>
          <w:trHeight w:val="833"/>
          <w:jc w:val="center"/>
        </w:trPr>
        <w:tc>
          <w:tcPr>
            <w:tcW w:w="77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/>
                <w:kern w:val="0"/>
                <w:sz w:val="20"/>
                <w:szCs w:val="21"/>
              </w:rPr>
              <w:t>7</w:t>
            </w:r>
          </w:p>
        </w:tc>
        <w:tc>
          <w:tcPr>
            <w:tcW w:w="1490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FF7054" w:rsidRPr="00BD725C" w:rsidTr="00BD725C">
        <w:trPr>
          <w:trHeight w:val="833"/>
          <w:jc w:val="center"/>
        </w:trPr>
        <w:tc>
          <w:tcPr>
            <w:tcW w:w="77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 w:hint="eastAsia"/>
                <w:kern w:val="0"/>
                <w:sz w:val="20"/>
                <w:szCs w:val="21"/>
              </w:rPr>
              <w:t>…</w:t>
            </w:r>
          </w:p>
        </w:tc>
        <w:tc>
          <w:tcPr>
            <w:tcW w:w="1490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FF7054" w:rsidRPr="00BD725C" w:rsidTr="00BD725C">
        <w:trPr>
          <w:trHeight w:val="833"/>
          <w:jc w:val="center"/>
        </w:trPr>
        <w:tc>
          <w:tcPr>
            <w:tcW w:w="3681" w:type="dxa"/>
            <w:gridSpan w:val="3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BD725C">
              <w:rPr>
                <w:rFonts w:ascii="黑体" w:eastAsia="黑体" w:hAnsi="黑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1279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F7054" w:rsidRPr="00BD725C" w:rsidRDefault="00FF7054" w:rsidP="00BD725C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</w:tbl>
    <w:p w:rsidR="00FF7054" w:rsidRPr="007845CF" w:rsidRDefault="00FF7054" w:rsidP="007845CF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 w:rsidRPr="00750F3E">
        <w:rPr>
          <w:rFonts w:ascii="Times New Roman" w:eastAsia="仿宋_GB2312" w:hAnsi="Times New Roman" w:hint="eastAsia"/>
          <w:sz w:val="28"/>
          <w:szCs w:val="28"/>
        </w:rPr>
        <w:t>注：</w:t>
      </w:r>
      <w:r w:rsidRPr="00750F3E">
        <w:rPr>
          <w:rFonts w:ascii="Times New Roman" w:eastAsia="仿宋_GB2312" w:hAnsi="Times New Roman"/>
          <w:sz w:val="28"/>
          <w:szCs w:val="28"/>
        </w:rPr>
        <w:t xml:space="preserve"> </w:t>
      </w:r>
      <w:r w:rsidRPr="00750F3E">
        <w:rPr>
          <w:rFonts w:ascii="Times New Roman" w:eastAsia="仿宋_GB2312" w:hAnsi="Times New Roman" w:hint="eastAsia"/>
          <w:sz w:val="28"/>
          <w:szCs w:val="28"/>
        </w:rPr>
        <w:t>建设内容应清晰、详细，并与预算编制、项目设计内容一致。</w:t>
      </w:r>
    </w:p>
    <w:sectPr w:rsidR="00FF7054" w:rsidRPr="007845CF" w:rsidSect="000B5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EF" w:rsidRDefault="00C00BEF" w:rsidP="00A10E60">
      <w:r>
        <w:separator/>
      </w:r>
    </w:p>
  </w:endnote>
  <w:endnote w:type="continuationSeparator" w:id="0">
    <w:p w:rsidR="00C00BEF" w:rsidRDefault="00C00BEF" w:rsidP="00A1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EF" w:rsidRDefault="00C00BEF" w:rsidP="00A10E60">
      <w:r>
        <w:separator/>
      </w:r>
    </w:p>
  </w:footnote>
  <w:footnote w:type="continuationSeparator" w:id="0">
    <w:p w:rsidR="00C00BEF" w:rsidRDefault="00C00BEF" w:rsidP="00A10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59D"/>
    <w:rsid w:val="00005122"/>
    <w:rsid w:val="0001259D"/>
    <w:rsid w:val="0001395D"/>
    <w:rsid w:val="000920F2"/>
    <w:rsid w:val="00093CB8"/>
    <w:rsid w:val="000B589C"/>
    <w:rsid w:val="00122F36"/>
    <w:rsid w:val="00143438"/>
    <w:rsid w:val="001839A5"/>
    <w:rsid w:val="00225E0E"/>
    <w:rsid w:val="00247E7B"/>
    <w:rsid w:val="00260B30"/>
    <w:rsid w:val="002829FD"/>
    <w:rsid w:val="00294F90"/>
    <w:rsid w:val="002B03CC"/>
    <w:rsid w:val="00347F48"/>
    <w:rsid w:val="003645D9"/>
    <w:rsid w:val="00384142"/>
    <w:rsid w:val="00397DCC"/>
    <w:rsid w:val="003E141C"/>
    <w:rsid w:val="003E4B84"/>
    <w:rsid w:val="003F73E4"/>
    <w:rsid w:val="00426412"/>
    <w:rsid w:val="00486661"/>
    <w:rsid w:val="004A1D89"/>
    <w:rsid w:val="004A22E6"/>
    <w:rsid w:val="004A27C8"/>
    <w:rsid w:val="004E735C"/>
    <w:rsid w:val="00530AAF"/>
    <w:rsid w:val="00544074"/>
    <w:rsid w:val="005A38B4"/>
    <w:rsid w:val="00614ADB"/>
    <w:rsid w:val="0069405B"/>
    <w:rsid w:val="006C3ADB"/>
    <w:rsid w:val="006F4A5C"/>
    <w:rsid w:val="0070695B"/>
    <w:rsid w:val="007129D4"/>
    <w:rsid w:val="00750F3E"/>
    <w:rsid w:val="0078096E"/>
    <w:rsid w:val="007845CF"/>
    <w:rsid w:val="00794E9C"/>
    <w:rsid w:val="007A493A"/>
    <w:rsid w:val="007E410A"/>
    <w:rsid w:val="007F682B"/>
    <w:rsid w:val="0080261F"/>
    <w:rsid w:val="00825711"/>
    <w:rsid w:val="00847163"/>
    <w:rsid w:val="008520A1"/>
    <w:rsid w:val="00874ADC"/>
    <w:rsid w:val="009047A4"/>
    <w:rsid w:val="00925ADF"/>
    <w:rsid w:val="009342EF"/>
    <w:rsid w:val="00961FDA"/>
    <w:rsid w:val="00A10E60"/>
    <w:rsid w:val="00A57D83"/>
    <w:rsid w:val="00A90742"/>
    <w:rsid w:val="00AB475B"/>
    <w:rsid w:val="00BC6121"/>
    <w:rsid w:val="00BD4220"/>
    <w:rsid w:val="00BD725C"/>
    <w:rsid w:val="00BE08E3"/>
    <w:rsid w:val="00BE0CD8"/>
    <w:rsid w:val="00C00BEF"/>
    <w:rsid w:val="00C15F67"/>
    <w:rsid w:val="00C47DD5"/>
    <w:rsid w:val="00C63CA8"/>
    <w:rsid w:val="00D76128"/>
    <w:rsid w:val="00D84EA0"/>
    <w:rsid w:val="00D941A9"/>
    <w:rsid w:val="00DB4469"/>
    <w:rsid w:val="00DF297B"/>
    <w:rsid w:val="00E342D5"/>
    <w:rsid w:val="00E34495"/>
    <w:rsid w:val="00E419EC"/>
    <w:rsid w:val="00EA61AC"/>
    <w:rsid w:val="00EB5D04"/>
    <w:rsid w:val="00F00DE2"/>
    <w:rsid w:val="00F2325C"/>
    <w:rsid w:val="00F779A2"/>
    <w:rsid w:val="00FD0989"/>
    <w:rsid w:val="00FF14E1"/>
    <w:rsid w:val="00FF6209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1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10E6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1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10E6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50F3E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立华 郭</dc:creator>
  <cp:keywords/>
  <dc:description/>
  <cp:lastModifiedBy>Microsoft</cp:lastModifiedBy>
  <cp:revision>37</cp:revision>
  <dcterms:created xsi:type="dcterms:W3CDTF">2019-07-12T03:11:00Z</dcterms:created>
  <dcterms:modified xsi:type="dcterms:W3CDTF">2020-01-15T08:52:00Z</dcterms:modified>
</cp:coreProperties>
</file>